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94" w:type="dxa"/>
        <w:tblLook w:val="04A0" w:firstRow="1" w:lastRow="0" w:firstColumn="1" w:lastColumn="0" w:noHBand="0" w:noVBand="1"/>
      </w:tblPr>
      <w:tblGrid>
        <w:gridCol w:w="5524"/>
        <w:gridCol w:w="5670"/>
      </w:tblGrid>
      <w:tr w:rsidR="00A72F3F" w:rsidRPr="00A72F3F" w:rsidTr="000A49DC">
        <w:tc>
          <w:tcPr>
            <w:tcW w:w="5524" w:type="dxa"/>
          </w:tcPr>
          <w:p w:rsidR="00A72F3F" w:rsidRPr="0063157B" w:rsidRDefault="00A72F3F" w:rsidP="0063157B">
            <w:pPr>
              <w:pStyle w:val="NormalWeb"/>
              <w:shd w:val="clear" w:color="auto" w:fill="FFFFFF"/>
              <w:spacing w:line="276" w:lineRule="auto"/>
              <w:jc w:val="both"/>
              <w:rPr>
                <w:rFonts w:asciiTheme="majorBidi" w:hAnsiTheme="majorBidi" w:cstheme="majorBidi"/>
                <w:b/>
                <w:bCs/>
                <w:color w:val="000000"/>
              </w:rPr>
            </w:pPr>
            <w:r w:rsidRPr="0063157B">
              <w:rPr>
                <w:rFonts w:asciiTheme="majorBidi" w:hAnsiTheme="majorBidi" w:cstheme="majorBidi"/>
                <w:b/>
                <w:bCs/>
                <w:color w:val="000000"/>
              </w:rPr>
              <w:t>Sample 1:</w:t>
            </w:r>
          </w:p>
        </w:tc>
        <w:tc>
          <w:tcPr>
            <w:tcW w:w="5670" w:type="dxa"/>
          </w:tcPr>
          <w:p w:rsidR="00A72F3F" w:rsidRPr="00CF2805" w:rsidRDefault="00CF2805" w:rsidP="00CF2805">
            <w:pPr>
              <w:pStyle w:val="NormalWeb"/>
              <w:shd w:val="clear" w:color="auto" w:fill="FFFFFF"/>
              <w:bidi/>
              <w:rPr>
                <w:rFonts w:asciiTheme="minorHAnsi" w:hAnsiTheme="minorHAnsi" w:cs="Arial"/>
                <w:color w:val="000000"/>
              </w:rPr>
            </w:pPr>
            <w:r>
              <w:rPr>
                <w:rFonts w:asciiTheme="minorHAnsi" w:hAnsiTheme="minorHAnsi" w:cs="Arial" w:hint="cs"/>
                <w:color w:val="000000"/>
                <w:rtl/>
              </w:rPr>
              <w:t>نمونه 1:</w:t>
            </w:r>
          </w:p>
        </w:tc>
      </w:tr>
      <w:tr w:rsidR="00A72F3F" w:rsidRPr="00A72F3F" w:rsidTr="000A49DC">
        <w:tc>
          <w:tcPr>
            <w:tcW w:w="5524" w:type="dxa"/>
          </w:tcPr>
          <w:p w:rsidR="00A72F3F" w:rsidRPr="0063157B" w:rsidRDefault="00A72F3F" w:rsidP="0063157B">
            <w:pPr>
              <w:pStyle w:val="NormalWeb"/>
              <w:shd w:val="clear" w:color="auto" w:fill="FFFFFF"/>
              <w:spacing w:line="276" w:lineRule="auto"/>
              <w:jc w:val="both"/>
              <w:rPr>
                <w:rFonts w:asciiTheme="majorBidi" w:hAnsiTheme="majorBidi" w:cstheme="majorBidi"/>
                <w:color w:val="000000"/>
              </w:rPr>
            </w:pPr>
            <w:r w:rsidRPr="0063157B">
              <w:rPr>
                <w:rFonts w:asciiTheme="majorBidi" w:hAnsiTheme="majorBidi" w:cstheme="majorBidi"/>
                <w:color w:val="000000"/>
              </w:rPr>
              <w:t>School finance equalization schemes can take very different forms. Some states have systems that attempt to completely or nearly completely equalize spending across school districts. California for example, provides a base level of education financing for its school districts and prohibits differences between school districts of more than $350 in per - pupil spending. Once a district is spending $350 more than the lowest -spending district, all additional property taxes raised by the town are given to the state for distribution to other districts. Thus, under this scheme a town receives no benefit from raising its own local property taxes because the extra revenue is divided among districts across the state.</w:t>
            </w:r>
          </w:p>
        </w:tc>
        <w:tc>
          <w:tcPr>
            <w:tcW w:w="5670" w:type="dxa"/>
          </w:tcPr>
          <w:p w:rsidR="00A72F3F" w:rsidRPr="006B0B90" w:rsidRDefault="006B0B90" w:rsidP="00DE4E28">
            <w:pPr>
              <w:pStyle w:val="NormalWeb"/>
              <w:shd w:val="clear" w:color="auto" w:fill="FFFFFF"/>
              <w:bidi/>
              <w:spacing w:line="360" w:lineRule="auto"/>
              <w:jc w:val="both"/>
              <w:rPr>
                <w:rFonts w:asciiTheme="minorHAnsi" w:hAnsiTheme="minorHAnsi" w:cstheme="minorBidi"/>
                <w:color w:val="000000"/>
                <w:rtl/>
                <w:lang w:bidi="fa-IR"/>
              </w:rPr>
            </w:pPr>
            <w:r>
              <w:rPr>
                <w:rFonts w:asciiTheme="minorHAnsi" w:hAnsiTheme="minorHAnsi" w:cstheme="minorBidi" w:hint="cs"/>
                <w:color w:val="000000"/>
                <w:rtl/>
                <w:lang w:bidi="fa-IR"/>
              </w:rPr>
              <w:t xml:space="preserve">طرح‌های </w:t>
            </w:r>
            <w:r w:rsidR="004B34A9">
              <w:rPr>
                <w:rFonts w:asciiTheme="minorHAnsi" w:hAnsiTheme="minorHAnsi" w:cstheme="minorBidi" w:hint="cs"/>
                <w:color w:val="000000"/>
                <w:rtl/>
                <w:lang w:bidi="fa-IR"/>
              </w:rPr>
              <w:t>برابرسازی</w:t>
            </w:r>
            <w:r>
              <w:rPr>
                <w:rFonts w:asciiTheme="minorHAnsi" w:hAnsiTheme="minorHAnsi" w:cstheme="minorBidi" w:hint="cs"/>
                <w:color w:val="000000"/>
                <w:rtl/>
                <w:lang w:bidi="fa-IR"/>
              </w:rPr>
              <w:t xml:space="preserve"> </w:t>
            </w:r>
            <w:r w:rsidR="00286F9A">
              <w:rPr>
                <w:rFonts w:asciiTheme="minorHAnsi" w:hAnsiTheme="minorHAnsi" w:cstheme="minorBidi" w:hint="cs"/>
                <w:color w:val="000000"/>
                <w:rtl/>
                <w:lang w:bidi="fa-IR"/>
              </w:rPr>
              <w:t>بودجه</w:t>
            </w:r>
            <w:r>
              <w:rPr>
                <w:rFonts w:asciiTheme="minorHAnsi" w:hAnsiTheme="minorHAnsi" w:cstheme="minorBidi" w:hint="cs"/>
                <w:color w:val="000000"/>
                <w:rtl/>
                <w:lang w:bidi="fa-IR"/>
              </w:rPr>
              <w:t xml:space="preserve"> مدارس می‌توانند ا</w:t>
            </w:r>
            <w:r w:rsidR="008A0B39">
              <w:rPr>
                <w:rFonts w:asciiTheme="minorHAnsi" w:hAnsiTheme="minorHAnsi" w:cstheme="minorBidi" w:hint="cs"/>
                <w:color w:val="000000"/>
                <w:rtl/>
                <w:lang w:bidi="fa-IR"/>
              </w:rPr>
              <w:t>َ</w:t>
            </w:r>
            <w:r>
              <w:rPr>
                <w:rFonts w:asciiTheme="minorHAnsi" w:hAnsiTheme="minorHAnsi" w:cstheme="minorBidi" w:hint="cs"/>
                <w:color w:val="000000"/>
                <w:rtl/>
                <w:lang w:bidi="fa-IR"/>
              </w:rPr>
              <w:t xml:space="preserve">شکال بسیار متفاوتی داشته باشند. برخی </w:t>
            </w:r>
            <w:r w:rsidR="002F26DD">
              <w:rPr>
                <w:rFonts w:asciiTheme="minorHAnsi" w:hAnsiTheme="minorHAnsi" w:cstheme="minorBidi" w:hint="cs"/>
                <w:color w:val="000000"/>
                <w:rtl/>
                <w:lang w:bidi="fa-IR"/>
              </w:rPr>
              <w:t xml:space="preserve">ایالت‌ها سیستم‌هایی دارند که </w:t>
            </w:r>
            <w:r w:rsidR="000E426B">
              <w:rPr>
                <w:rFonts w:asciiTheme="minorHAnsi" w:hAnsiTheme="minorHAnsi" w:cstheme="minorBidi" w:hint="cs"/>
                <w:color w:val="000000"/>
                <w:rtl/>
                <w:lang w:bidi="fa-IR"/>
              </w:rPr>
              <w:t>سعی در برابر‌سازی</w:t>
            </w:r>
            <w:r w:rsidR="002F26DD">
              <w:rPr>
                <w:rFonts w:asciiTheme="minorHAnsi" w:hAnsiTheme="minorHAnsi" w:cstheme="minorBidi" w:hint="cs"/>
                <w:color w:val="000000"/>
                <w:rtl/>
                <w:lang w:bidi="fa-IR"/>
              </w:rPr>
              <w:t xml:space="preserve"> کامل یا تقریباً کامل هزینه‌ها در </w:t>
            </w:r>
            <w:r w:rsidR="00EB1235">
              <w:rPr>
                <w:rFonts w:asciiTheme="minorHAnsi" w:hAnsiTheme="minorHAnsi" w:cstheme="minorBidi" w:hint="cs"/>
                <w:color w:val="000000"/>
                <w:rtl/>
                <w:lang w:bidi="fa-IR"/>
              </w:rPr>
              <w:t xml:space="preserve">سراسر </w:t>
            </w:r>
            <w:r w:rsidR="008726BD">
              <w:rPr>
                <w:rFonts w:asciiTheme="minorHAnsi" w:hAnsiTheme="minorHAnsi" w:cstheme="minorBidi" w:hint="cs"/>
                <w:color w:val="000000"/>
                <w:rtl/>
                <w:lang w:bidi="fa-IR"/>
              </w:rPr>
              <w:t xml:space="preserve">نواحی </w:t>
            </w:r>
            <w:r w:rsidR="00891207">
              <w:rPr>
                <w:rFonts w:asciiTheme="minorHAnsi" w:hAnsiTheme="minorHAnsi" w:cstheme="minorBidi" w:hint="cs"/>
                <w:color w:val="000000"/>
                <w:rtl/>
                <w:lang w:bidi="fa-IR"/>
              </w:rPr>
              <w:t>آموزشی</w:t>
            </w:r>
            <w:r w:rsidR="002F26DD">
              <w:rPr>
                <w:rFonts w:asciiTheme="minorHAnsi" w:hAnsiTheme="minorHAnsi" w:cstheme="minorBidi" w:hint="cs"/>
                <w:color w:val="000000"/>
                <w:rtl/>
                <w:lang w:bidi="fa-IR"/>
              </w:rPr>
              <w:t xml:space="preserve"> </w:t>
            </w:r>
            <w:r w:rsidR="000E426B">
              <w:rPr>
                <w:rFonts w:asciiTheme="minorHAnsi" w:hAnsiTheme="minorHAnsi" w:cstheme="minorBidi" w:hint="cs"/>
                <w:color w:val="000000"/>
                <w:rtl/>
                <w:lang w:bidi="fa-IR"/>
              </w:rPr>
              <w:t>دارند</w:t>
            </w:r>
            <w:r w:rsidR="002F26DD">
              <w:rPr>
                <w:rFonts w:asciiTheme="minorHAnsi" w:hAnsiTheme="minorHAnsi" w:cstheme="minorBidi" w:hint="cs"/>
                <w:color w:val="000000"/>
                <w:rtl/>
                <w:lang w:bidi="fa-IR"/>
              </w:rPr>
              <w:t>.</w:t>
            </w:r>
            <w:r w:rsidR="00F55BDC">
              <w:rPr>
                <w:rFonts w:asciiTheme="minorHAnsi" w:hAnsiTheme="minorHAnsi" w:cstheme="minorBidi" w:hint="cs"/>
                <w:color w:val="000000"/>
                <w:rtl/>
                <w:lang w:bidi="fa-IR"/>
              </w:rPr>
              <w:t xml:space="preserve"> به عنوان مثال، </w:t>
            </w:r>
            <w:r w:rsidR="00D2234F">
              <w:rPr>
                <w:rFonts w:asciiTheme="minorHAnsi" w:hAnsiTheme="minorHAnsi" w:cstheme="minorBidi" w:hint="cs"/>
                <w:color w:val="000000"/>
                <w:rtl/>
                <w:lang w:bidi="fa-IR"/>
              </w:rPr>
              <w:t xml:space="preserve">در قوانین ایالت </w:t>
            </w:r>
            <w:r w:rsidR="00F55BDC">
              <w:rPr>
                <w:rFonts w:asciiTheme="minorHAnsi" w:hAnsiTheme="minorHAnsi" w:cstheme="minorBidi" w:hint="cs"/>
                <w:color w:val="000000"/>
                <w:rtl/>
                <w:lang w:bidi="fa-IR"/>
              </w:rPr>
              <w:t xml:space="preserve">کالیفرنیا یک سطح </w:t>
            </w:r>
            <w:r w:rsidR="00D94D88">
              <w:rPr>
                <w:rFonts w:asciiTheme="minorHAnsi" w:hAnsiTheme="minorHAnsi" w:cstheme="minorBidi" w:hint="cs"/>
                <w:color w:val="000000"/>
                <w:rtl/>
                <w:lang w:bidi="fa-IR"/>
              </w:rPr>
              <w:t>مبنا</w:t>
            </w:r>
            <w:r w:rsidR="00F55BDC">
              <w:rPr>
                <w:rFonts w:asciiTheme="minorHAnsi" w:hAnsiTheme="minorHAnsi" w:cstheme="minorBidi" w:hint="cs"/>
                <w:color w:val="000000"/>
                <w:rtl/>
                <w:lang w:bidi="fa-IR"/>
              </w:rPr>
              <w:t xml:space="preserve"> </w:t>
            </w:r>
            <w:r w:rsidR="000D0479">
              <w:rPr>
                <w:rFonts w:asciiTheme="minorHAnsi" w:hAnsiTheme="minorHAnsi" w:cstheme="minorBidi" w:hint="cs"/>
                <w:color w:val="000000"/>
                <w:rtl/>
                <w:lang w:bidi="fa-IR"/>
              </w:rPr>
              <w:t>برای</w:t>
            </w:r>
            <w:r w:rsidR="00F55BDC">
              <w:rPr>
                <w:rFonts w:asciiTheme="minorHAnsi" w:hAnsiTheme="minorHAnsi" w:cstheme="minorBidi" w:hint="cs"/>
                <w:color w:val="000000"/>
                <w:rtl/>
                <w:lang w:bidi="fa-IR"/>
              </w:rPr>
              <w:t xml:space="preserve"> بودجه آموزش </w:t>
            </w:r>
            <w:r w:rsidR="000D0479">
              <w:rPr>
                <w:rFonts w:asciiTheme="minorHAnsi" w:hAnsiTheme="minorHAnsi" w:cstheme="minorBidi" w:hint="cs"/>
                <w:color w:val="000000"/>
                <w:rtl/>
                <w:lang w:bidi="fa-IR"/>
              </w:rPr>
              <w:t xml:space="preserve">و پرورش </w:t>
            </w:r>
            <w:r w:rsidR="009A4C59">
              <w:rPr>
                <w:rFonts w:asciiTheme="minorHAnsi" w:hAnsiTheme="minorHAnsi" w:cstheme="minorBidi" w:hint="cs"/>
                <w:color w:val="000000"/>
                <w:rtl/>
                <w:lang w:bidi="fa-IR"/>
              </w:rPr>
              <w:t>نواحی</w:t>
            </w:r>
            <w:r w:rsidR="008726BD">
              <w:rPr>
                <w:rFonts w:asciiTheme="minorHAnsi" w:hAnsiTheme="minorHAnsi" w:cstheme="minorBidi" w:hint="cs"/>
                <w:color w:val="000000"/>
                <w:rtl/>
                <w:lang w:bidi="fa-IR"/>
              </w:rPr>
              <w:t xml:space="preserve"> </w:t>
            </w:r>
            <w:r w:rsidR="00891207">
              <w:rPr>
                <w:rFonts w:asciiTheme="minorHAnsi" w:hAnsiTheme="minorHAnsi" w:cstheme="minorBidi" w:hint="cs"/>
                <w:color w:val="000000"/>
                <w:rtl/>
                <w:lang w:bidi="fa-IR"/>
              </w:rPr>
              <w:t>آموزشی</w:t>
            </w:r>
            <w:r w:rsidR="00F55BDC">
              <w:rPr>
                <w:rFonts w:asciiTheme="minorHAnsi" w:hAnsiTheme="minorHAnsi" w:cstheme="minorBidi" w:hint="cs"/>
                <w:color w:val="000000"/>
                <w:rtl/>
                <w:lang w:bidi="fa-IR"/>
              </w:rPr>
              <w:t xml:space="preserve"> </w:t>
            </w:r>
            <w:r w:rsidR="000D0479">
              <w:rPr>
                <w:rFonts w:asciiTheme="minorHAnsi" w:hAnsiTheme="minorHAnsi" w:cstheme="minorBidi" w:hint="cs"/>
                <w:color w:val="000000"/>
                <w:rtl/>
                <w:lang w:bidi="fa-IR"/>
              </w:rPr>
              <w:t>تعیین می‌شود</w:t>
            </w:r>
            <w:r w:rsidR="00F55BDC">
              <w:rPr>
                <w:rFonts w:asciiTheme="minorHAnsi" w:hAnsiTheme="minorHAnsi" w:cstheme="minorBidi" w:hint="cs"/>
                <w:color w:val="000000"/>
                <w:rtl/>
                <w:lang w:bidi="fa-IR"/>
              </w:rPr>
              <w:t xml:space="preserve"> و </w:t>
            </w:r>
            <w:r w:rsidR="001126AB">
              <w:rPr>
                <w:rFonts w:asciiTheme="minorHAnsi" w:hAnsiTheme="minorHAnsi" w:cstheme="minorBidi" w:hint="cs"/>
                <w:color w:val="000000"/>
                <w:rtl/>
                <w:lang w:bidi="fa-IR"/>
              </w:rPr>
              <w:t xml:space="preserve">اختلاف بیش از 350 دلار در سرانه هزینه </w:t>
            </w:r>
            <w:r w:rsidR="00B14712">
              <w:rPr>
                <w:rFonts w:asciiTheme="minorHAnsi" w:hAnsiTheme="minorHAnsi" w:cstheme="minorBidi" w:hint="cs"/>
                <w:color w:val="000000"/>
                <w:rtl/>
                <w:lang w:bidi="fa-IR"/>
              </w:rPr>
              <w:t>دانش‌آموزی</w:t>
            </w:r>
            <w:r w:rsidR="001126AB">
              <w:rPr>
                <w:rFonts w:asciiTheme="minorHAnsi" w:hAnsiTheme="minorHAnsi" w:cstheme="minorBidi" w:hint="cs"/>
                <w:color w:val="000000"/>
                <w:rtl/>
                <w:lang w:bidi="fa-IR"/>
              </w:rPr>
              <w:t xml:space="preserve"> بین نواحی آموزشی مختلف ممنوع است. </w:t>
            </w:r>
            <w:r w:rsidR="006E1E03">
              <w:rPr>
                <w:rFonts w:asciiTheme="minorHAnsi" w:hAnsiTheme="minorHAnsi" w:cstheme="minorBidi" w:hint="cs"/>
                <w:color w:val="000000"/>
                <w:rtl/>
                <w:lang w:bidi="fa-IR"/>
              </w:rPr>
              <w:t>به محض اینکه</w:t>
            </w:r>
            <w:r w:rsidR="00135CC7">
              <w:rPr>
                <w:rFonts w:asciiTheme="minorHAnsi" w:hAnsiTheme="minorHAnsi" w:cstheme="minorBidi" w:hint="cs"/>
                <w:color w:val="000000"/>
                <w:rtl/>
                <w:lang w:bidi="fa-IR"/>
              </w:rPr>
              <w:t xml:space="preserve"> </w:t>
            </w:r>
            <w:r w:rsidR="00E21C1F">
              <w:rPr>
                <w:rFonts w:asciiTheme="minorHAnsi" w:hAnsiTheme="minorHAnsi" w:cstheme="minorBidi" w:hint="cs"/>
                <w:color w:val="000000"/>
                <w:rtl/>
                <w:lang w:bidi="fa-IR"/>
              </w:rPr>
              <w:t>سرانه دانش‌آموزی یک ناحیه</w:t>
            </w:r>
            <w:r w:rsidR="00135CC7">
              <w:rPr>
                <w:rFonts w:asciiTheme="minorHAnsi" w:hAnsiTheme="minorHAnsi" w:cstheme="minorBidi" w:hint="cs"/>
                <w:color w:val="000000"/>
                <w:rtl/>
                <w:lang w:bidi="fa-IR"/>
              </w:rPr>
              <w:t xml:space="preserve"> 350 دلار </w:t>
            </w:r>
            <w:r w:rsidR="009C2AED">
              <w:rPr>
                <w:rFonts w:asciiTheme="minorHAnsi" w:hAnsiTheme="minorHAnsi" w:cstheme="minorBidi" w:hint="cs"/>
                <w:color w:val="000000"/>
                <w:rtl/>
                <w:lang w:bidi="fa-IR"/>
              </w:rPr>
              <w:t>بیش</w:t>
            </w:r>
            <w:r w:rsidR="00E21C1F">
              <w:rPr>
                <w:rFonts w:asciiTheme="minorHAnsi" w:hAnsiTheme="minorHAnsi" w:cstheme="minorBidi" w:hint="cs"/>
                <w:color w:val="000000"/>
                <w:rtl/>
                <w:lang w:bidi="fa-IR"/>
              </w:rPr>
              <w:t>تر</w:t>
            </w:r>
            <w:r w:rsidR="009C2AED">
              <w:rPr>
                <w:rFonts w:asciiTheme="minorHAnsi" w:hAnsiTheme="minorHAnsi" w:cstheme="minorBidi" w:hint="cs"/>
                <w:color w:val="000000"/>
                <w:rtl/>
                <w:lang w:bidi="fa-IR"/>
              </w:rPr>
              <w:t xml:space="preserve"> از </w:t>
            </w:r>
            <w:r w:rsidR="00D03602">
              <w:rPr>
                <w:rFonts w:asciiTheme="minorHAnsi" w:hAnsiTheme="minorHAnsi" w:cstheme="minorBidi" w:hint="cs"/>
                <w:color w:val="000000"/>
                <w:rtl/>
                <w:lang w:bidi="fa-IR"/>
              </w:rPr>
              <w:t xml:space="preserve">کم‌هزینه‌ترین </w:t>
            </w:r>
            <w:r w:rsidR="00E21C1F">
              <w:rPr>
                <w:rFonts w:asciiTheme="minorHAnsi" w:hAnsiTheme="minorHAnsi" w:cstheme="minorBidi" w:hint="cs"/>
                <w:color w:val="000000"/>
                <w:rtl/>
                <w:lang w:bidi="fa-IR"/>
              </w:rPr>
              <w:t>ناحیه</w:t>
            </w:r>
            <w:r w:rsidR="009C2AED">
              <w:rPr>
                <w:rFonts w:asciiTheme="minorHAnsi" w:hAnsiTheme="minorHAnsi" w:cstheme="minorBidi" w:hint="cs"/>
                <w:color w:val="000000"/>
                <w:rtl/>
                <w:lang w:bidi="fa-IR"/>
              </w:rPr>
              <w:t xml:space="preserve"> </w:t>
            </w:r>
            <w:r w:rsidR="007D5CF3">
              <w:rPr>
                <w:rFonts w:asciiTheme="minorHAnsi" w:hAnsiTheme="minorHAnsi" w:cstheme="minorBidi" w:hint="cs"/>
                <w:color w:val="000000"/>
                <w:rtl/>
                <w:lang w:bidi="fa-IR"/>
              </w:rPr>
              <w:t xml:space="preserve">آموزشی </w:t>
            </w:r>
            <w:r w:rsidR="00673A8B">
              <w:rPr>
                <w:rFonts w:asciiTheme="minorHAnsi" w:hAnsiTheme="minorHAnsi" w:cstheme="minorBidi" w:hint="cs"/>
                <w:color w:val="000000"/>
                <w:rtl/>
                <w:lang w:bidi="fa-IR"/>
              </w:rPr>
              <w:t>شود</w:t>
            </w:r>
            <w:r w:rsidR="009C2AED">
              <w:rPr>
                <w:rFonts w:asciiTheme="minorHAnsi" w:hAnsiTheme="minorHAnsi" w:cstheme="minorBidi" w:hint="cs"/>
                <w:color w:val="000000"/>
                <w:rtl/>
                <w:lang w:bidi="fa-IR"/>
              </w:rPr>
              <w:t>، کلیه مالیات‌</w:t>
            </w:r>
            <w:r w:rsidR="00DD3ECA">
              <w:rPr>
                <w:rFonts w:asciiTheme="minorHAnsi" w:hAnsiTheme="minorHAnsi" w:cstheme="minorBidi" w:hint="cs"/>
                <w:color w:val="000000"/>
                <w:rtl/>
                <w:lang w:bidi="fa-IR"/>
              </w:rPr>
              <w:t>‌های</w:t>
            </w:r>
            <w:r w:rsidR="009C2AED">
              <w:rPr>
                <w:rFonts w:asciiTheme="minorHAnsi" w:hAnsiTheme="minorHAnsi" w:cstheme="minorBidi" w:hint="cs"/>
                <w:color w:val="000000"/>
                <w:rtl/>
                <w:lang w:bidi="fa-IR"/>
              </w:rPr>
              <w:t xml:space="preserve"> </w:t>
            </w:r>
            <w:r w:rsidR="00673A8B">
              <w:rPr>
                <w:rFonts w:asciiTheme="minorHAnsi" w:hAnsiTheme="minorHAnsi" w:cstheme="minorBidi" w:hint="cs"/>
                <w:color w:val="000000"/>
                <w:rtl/>
                <w:lang w:bidi="fa-IR"/>
              </w:rPr>
              <w:t xml:space="preserve">بر </w:t>
            </w:r>
            <w:r w:rsidR="00DD3ECA">
              <w:rPr>
                <w:rFonts w:asciiTheme="minorHAnsi" w:hAnsiTheme="minorHAnsi" w:cstheme="minorBidi" w:hint="cs"/>
                <w:color w:val="000000"/>
                <w:rtl/>
                <w:lang w:bidi="fa-IR"/>
              </w:rPr>
              <w:t xml:space="preserve">دارایی اضافی </w:t>
            </w:r>
            <w:r w:rsidR="006B0814">
              <w:rPr>
                <w:rFonts w:asciiTheme="minorHAnsi" w:hAnsiTheme="minorHAnsi" w:cstheme="minorBidi" w:hint="cs"/>
                <w:color w:val="000000"/>
                <w:rtl/>
                <w:lang w:bidi="fa-IR"/>
              </w:rPr>
              <w:t>جمع‌آوری شده توسط شهر</w:t>
            </w:r>
            <w:r w:rsidR="00E21C1F">
              <w:rPr>
                <w:rFonts w:asciiTheme="minorHAnsi" w:hAnsiTheme="minorHAnsi" w:cstheme="minorBidi" w:hint="cs"/>
                <w:color w:val="000000"/>
                <w:rtl/>
                <w:lang w:bidi="fa-IR"/>
              </w:rPr>
              <w:t>داری</w:t>
            </w:r>
            <w:r w:rsidR="006B0814">
              <w:rPr>
                <w:rFonts w:asciiTheme="minorHAnsi" w:hAnsiTheme="minorHAnsi" w:cstheme="minorBidi" w:hint="cs"/>
                <w:color w:val="000000"/>
                <w:rtl/>
                <w:lang w:bidi="fa-IR"/>
              </w:rPr>
              <w:t>،</w:t>
            </w:r>
            <w:r w:rsidR="009C2AED">
              <w:rPr>
                <w:rFonts w:asciiTheme="minorHAnsi" w:hAnsiTheme="minorHAnsi" w:cstheme="minorBidi" w:hint="cs"/>
                <w:color w:val="000000"/>
                <w:rtl/>
                <w:lang w:bidi="fa-IR"/>
              </w:rPr>
              <w:t xml:space="preserve"> </w:t>
            </w:r>
            <w:r w:rsidR="003A3F93">
              <w:rPr>
                <w:rFonts w:asciiTheme="minorHAnsi" w:hAnsiTheme="minorHAnsi" w:cstheme="minorBidi" w:hint="cs"/>
                <w:color w:val="000000"/>
                <w:rtl/>
                <w:lang w:bidi="fa-IR"/>
              </w:rPr>
              <w:t>جهت</w:t>
            </w:r>
            <w:r w:rsidR="009C2AED">
              <w:rPr>
                <w:rFonts w:asciiTheme="minorHAnsi" w:hAnsiTheme="minorHAnsi" w:cstheme="minorBidi" w:hint="cs"/>
                <w:color w:val="000000"/>
                <w:rtl/>
                <w:lang w:bidi="fa-IR"/>
              </w:rPr>
              <w:t xml:space="preserve"> توزیع </w:t>
            </w:r>
            <w:r w:rsidR="00E21C1F">
              <w:rPr>
                <w:rFonts w:asciiTheme="minorHAnsi" w:hAnsiTheme="minorHAnsi" w:cstheme="minorBidi" w:hint="cs"/>
                <w:color w:val="000000"/>
                <w:rtl/>
                <w:lang w:bidi="fa-IR"/>
              </w:rPr>
              <w:t xml:space="preserve">بین </w:t>
            </w:r>
            <w:r w:rsidR="00273F8F">
              <w:rPr>
                <w:rFonts w:asciiTheme="minorHAnsi" w:hAnsiTheme="minorHAnsi" w:cstheme="minorBidi" w:hint="cs"/>
                <w:color w:val="000000"/>
                <w:rtl/>
                <w:lang w:bidi="fa-IR"/>
              </w:rPr>
              <w:t>سایر</w:t>
            </w:r>
            <w:r w:rsidR="00E21C1F">
              <w:rPr>
                <w:rFonts w:asciiTheme="minorHAnsi" w:hAnsiTheme="minorHAnsi" w:cstheme="minorBidi" w:hint="cs"/>
                <w:color w:val="000000"/>
                <w:rtl/>
                <w:lang w:bidi="fa-IR"/>
              </w:rPr>
              <w:t xml:space="preserve"> نواحی آموزشی،</w:t>
            </w:r>
            <w:r w:rsidR="009C2AED">
              <w:rPr>
                <w:rFonts w:asciiTheme="minorHAnsi" w:hAnsiTheme="minorHAnsi" w:cstheme="minorBidi" w:hint="cs"/>
                <w:color w:val="000000"/>
                <w:rtl/>
                <w:lang w:bidi="fa-IR"/>
              </w:rPr>
              <w:t xml:space="preserve"> </w:t>
            </w:r>
            <w:r w:rsidR="00273F8F">
              <w:rPr>
                <w:rFonts w:asciiTheme="minorHAnsi" w:hAnsiTheme="minorHAnsi" w:cstheme="minorBidi" w:hint="cs"/>
                <w:color w:val="000000"/>
                <w:rtl/>
                <w:lang w:bidi="fa-IR"/>
              </w:rPr>
              <w:t>در اختیار</w:t>
            </w:r>
            <w:r w:rsidR="003A3F93">
              <w:rPr>
                <w:rFonts w:asciiTheme="minorHAnsi" w:hAnsiTheme="minorHAnsi" w:cstheme="minorBidi" w:hint="cs"/>
                <w:color w:val="000000"/>
                <w:rtl/>
                <w:lang w:bidi="fa-IR"/>
              </w:rPr>
              <w:t xml:space="preserve"> ایالت </w:t>
            </w:r>
            <w:r w:rsidR="00DE4E28">
              <w:rPr>
                <w:rFonts w:asciiTheme="minorHAnsi" w:hAnsiTheme="minorHAnsi" w:cstheme="minorBidi" w:hint="cs"/>
                <w:color w:val="000000"/>
                <w:rtl/>
                <w:lang w:bidi="fa-IR"/>
              </w:rPr>
              <w:t>قرار می‌گیرد</w:t>
            </w:r>
            <w:r w:rsidR="009C2AED">
              <w:rPr>
                <w:rFonts w:asciiTheme="minorHAnsi" w:hAnsiTheme="minorHAnsi" w:cstheme="minorBidi" w:hint="cs"/>
                <w:color w:val="000000"/>
                <w:rtl/>
                <w:lang w:bidi="fa-IR"/>
              </w:rPr>
              <w:t>.</w:t>
            </w:r>
            <w:r w:rsidR="003A3F93">
              <w:rPr>
                <w:rFonts w:asciiTheme="minorHAnsi" w:hAnsiTheme="minorHAnsi" w:cstheme="minorBidi" w:hint="cs"/>
                <w:color w:val="000000"/>
                <w:rtl/>
                <w:lang w:bidi="fa-IR"/>
              </w:rPr>
              <w:t xml:space="preserve"> بنابراین، طبق این طرح، </w:t>
            </w:r>
            <w:r w:rsidR="00DD2B76">
              <w:rPr>
                <w:rFonts w:asciiTheme="minorHAnsi" w:hAnsiTheme="minorHAnsi" w:cstheme="minorBidi" w:hint="cs"/>
                <w:color w:val="000000"/>
                <w:rtl/>
                <w:lang w:bidi="fa-IR"/>
              </w:rPr>
              <w:t xml:space="preserve">یک شهر از افزایش مالیات‌ بر دارایی محلی خود </w:t>
            </w:r>
            <w:r w:rsidR="0026337C">
              <w:rPr>
                <w:rFonts w:asciiTheme="minorHAnsi" w:hAnsiTheme="minorHAnsi" w:cstheme="minorBidi" w:hint="cs"/>
                <w:color w:val="000000"/>
                <w:rtl/>
                <w:lang w:bidi="fa-IR"/>
              </w:rPr>
              <w:t xml:space="preserve">هیچ </w:t>
            </w:r>
            <w:r w:rsidR="00DD2B76">
              <w:rPr>
                <w:rFonts w:asciiTheme="minorHAnsi" w:hAnsiTheme="minorHAnsi" w:cstheme="minorBidi" w:hint="cs"/>
                <w:color w:val="000000"/>
                <w:rtl/>
                <w:lang w:bidi="fa-IR"/>
              </w:rPr>
              <w:t>بهره</w:t>
            </w:r>
            <w:r w:rsidR="0026337C">
              <w:rPr>
                <w:rFonts w:asciiTheme="minorHAnsi" w:hAnsiTheme="minorHAnsi" w:cstheme="minorBidi" w:hint="cs"/>
                <w:color w:val="000000"/>
                <w:rtl/>
                <w:lang w:bidi="fa-IR"/>
              </w:rPr>
              <w:t>‌ای</w:t>
            </w:r>
            <w:r w:rsidR="00DD2B76">
              <w:rPr>
                <w:rFonts w:asciiTheme="minorHAnsi" w:hAnsiTheme="minorHAnsi" w:cstheme="minorBidi" w:hint="cs"/>
                <w:color w:val="000000"/>
                <w:rtl/>
                <w:lang w:bidi="fa-IR"/>
              </w:rPr>
              <w:t xml:space="preserve"> نمی‌برد زیرا درآمد اضافی</w:t>
            </w:r>
            <w:r w:rsidR="00A8203A">
              <w:rPr>
                <w:rFonts w:asciiTheme="minorHAnsi" w:hAnsiTheme="minorHAnsi" w:cstheme="minorBidi" w:hint="cs"/>
                <w:color w:val="000000"/>
                <w:rtl/>
                <w:lang w:bidi="fa-IR"/>
              </w:rPr>
              <w:t>،</w:t>
            </w:r>
            <w:r w:rsidR="00DD2B76">
              <w:rPr>
                <w:rFonts w:asciiTheme="minorHAnsi" w:hAnsiTheme="minorHAnsi" w:cstheme="minorBidi" w:hint="cs"/>
                <w:color w:val="000000"/>
                <w:rtl/>
                <w:lang w:bidi="fa-IR"/>
              </w:rPr>
              <w:t xml:space="preserve"> میان </w:t>
            </w:r>
            <w:r w:rsidR="0026337C">
              <w:rPr>
                <w:rFonts w:asciiTheme="minorHAnsi" w:hAnsiTheme="minorHAnsi" w:cstheme="minorBidi" w:hint="cs"/>
                <w:color w:val="000000"/>
                <w:rtl/>
                <w:lang w:bidi="fa-IR"/>
              </w:rPr>
              <w:t xml:space="preserve">نواحی </w:t>
            </w:r>
            <w:r w:rsidR="00DD2B76">
              <w:rPr>
                <w:rFonts w:asciiTheme="minorHAnsi" w:hAnsiTheme="minorHAnsi" w:cstheme="minorBidi" w:hint="cs"/>
                <w:color w:val="000000"/>
                <w:rtl/>
                <w:lang w:bidi="fa-IR"/>
              </w:rPr>
              <w:t>سراسر ایالت تقسیم می‌شود.</w:t>
            </w:r>
          </w:p>
        </w:tc>
      </w:tr>
      <w:tr w:rsidR="00A72F3F" w:rsidRPr="00A72F3F" w:rsidTr="000A49DC">
        <w:tc>
          <w:tcPr>
            <w:tcW w:w="5524" w:type="dxa"/>
          </w:tcPr>
          <w:p w:rsidR="00A72F3F" w:rsidRPr="0063157B" w:rsidRDefault="00A72F3F" w:rsidP="0063157B">
            <w:pPr>
              <w:pStyle w:val="NormalWeb"/>
              <w:shd w:val="clear" w:color="auto" w:fill="FFFFFF"/>
              <w:spacing w:line="276" w:lineRule="auto"/>
              <w:jc w:val="both"/>
              <w:rPr>
                <w:rFonts w:asciiTheme="majorBidi" w:hAnsiTheme="majorBidi" w:cstheme="majorBidi"/>
                <w:b/>
                <w:bCs/>
                <w:color w:val="000000"/>
              </w:rPr>
            </w:pPr>
            <w:r w:rsidRPr="0063157B">
              <w:rPr>
                <w:rFonts w:asciiTheme="majorBidi" w:hAnsiTheme="majorBidi" w:cstheme="majorBidi"/>
                <w:b/>
                <w:bCs/>
                <w:color w:val="000000"/>
              </w:rPr>
              <w:t>Sample 2:</w:t>
            </w:r>
          </w:p>
        </w:tc>
        <w:tc>
          <w:tcPr>
            <w:tcW w:w="5670" w:type="dxa"/>
          </w:tcPr>
          <w:p w:rsidR="00A72F3F" w:rsidRPr="00CF2805" w:rsidRDefault="00CF2805" w:rsidP="00CF2805">
            <w:pPr>
              <w:pStyle w:val="NormalWeb"/>
              <w:shd w:val="clear" w:color="auto" w:fill="FFFFFF"/>
              <w:bidi/>
              <w:rPr>
                <w:rFonts w:asciiTheme="minorHAnsi" w:hAnsiTheme="minorHAnsi" w:cs="Arial"/>
                <w:color w:val="000000"/>
              </w:rPr>
            </w:pPr>
            <w:r>
              <w:rPr>
                <w:rFonts w:asciiTheme="minorHAnsi" w:hAnsiTheme="minorHAnsi" w:cs="Arial" w:hint="cs"/>
                <w:color w:val="000000"/>
                <w:rtl/>
              </w:rPr>
              <w:t>نمونه 2:</w:t>
            </w:r>
          </w:p>
        </w:tc>
      </w:tr>
      <w:tr w:rsidR="00A72F3F" w:rsidRPr="00572549" w:rsidTr="000A49DC">
        <w:tc>
          <w:tcPr>
            <w:tcW w:w="5524" w:type="dxa"/>
          </w:tcPr>
          <w:p w:rsidR="00A72F3F" w:rsidRPr="0063157B" w:rsidRDefault="00A72F3F" w:rsidP="0063157B">
            <w:pPr>
              <w:shd w:val="clear" w:color="auto" w:fill="FFFFFF"/>
              <w:spacing w:before="100" w:beforeAutospacing="1" w:after="100" w:afterAutospacing="1" w:line="276" w:lineRule="auto"/>
              <w:jc w:val="both"/>
              <w:rPr>
                <w:rFonts w:asciiTheme="majorBidi" w:eastAsia="Times New Roman" w:hAnsiTheme="majorBidi" w:cstheme="majorBidi"/>
                <w:color w:val="000000"/>
                <w:sz w:val="24"/>
                <w:szCs w:val="24"/>
              </w:rPr>
            </w:pPr>
            <w:r w:rsidRPr="0063157B">
              <w:rPr>
                <w:rFonts w:asciiTheme="majorBidi" w:eastAsia="Times New Roman" w:hAnsiTheme="majorBidi" w:cstheme="majorBidi"/>
                <w:color w:val="000000"/>
                <w:sz w:val="24"/>
                <w:szCs w:val="24"/>
              </w:rPr>
              <w:t>Past studies suggest that VAR models perform well in terms of error magnitude in tourism forecasting. This research represents an extension of these studies by examining whether the forecasting performance of the VAR models can be further improved when they are estimated using the Bayesian approach. The initial hypothesis is that the Bayesian method should improve the forecasting performance of unrestricted VAR models in the tourism context, as evident in the empirical studies of other economic forecasting exercises (Artis and Zhang, 1990 and Dua and Ray, 1996). The reason why Bayesian approach tend to improve the forecasting performance of the unrestricted VAR model may be attributed to the introduction of the Bayesian priors. These priors serve to improve the estimation efficiency through increasing the degrees of freedom and controlling for over-parameterization associated with the unrestricted VAR model</w:t>
            </w:r>
            <w:r w:rsidRPr="0063157B">
              <w:rPr>
                <w:rFonts w:asciiTheme="majorBidi" w:eastAsia="Times New Roman" w:hAnsiTheme="majorBidi" w:cstheme="majorBidi"/>
                <w:color w:val="000000"/>
                <w:sz w:val="24"/>
                <w:szCs w:val="24"/>
                <w:rtl/>
                <w:lang w:bidi="fa-IR"/>
              </w:rPr>
              <w:t>.</w:t>
            </w:r>
          </w:p>
        </w:tc>
        <w:tc>
          <w:tcPr>
            <w:tcW w:w="5670" w:type="dxa"/>
          </w:tcPr>
          <w:p w:rsidR="00A72F3F" w:rsidRPr="00572549" w:rsidRDefault="00CF2805" w:rsidP="00C4575E">
            <w:pPr>
              <w:shd w:val="clear" w:color="auto" w:fill="FFFFFF"/>
              <w:bidi/>
              <w:spacing w:before="100" w:beforeAutospacing="1" w:after="100" w:afterAutospacing="1" w:line="360" w:lineRule="auto"/>
              <w:jc w:val="both"/>
              <w:rPr>
                <w:rFonts w:eastAsia="Times New Roman" w:cstheme="minorHAnsi"/>
                <w:color w:val="000000"/>
                <w:sz w:val="24"/>
                <w:szCs w:val="24"/>
                <w:rtl/>
                <w:lang w:bidi="fa-IR"/>
              </w:rPr>
            </w:pPr>
            <w:r w:rsidRPr="00CF2805">
              <w:rPr>
                <w:rFonts w:eastAsia="Times New Roman" w:cs="Times New Roman" w:hint="cs"/>
                <w:color w:val="000000"/>
                <w:sz w:val="24"/>
                <w:szCs w:val="24"/>
                <w:rtl/>
              </w:rPr>
              <w:t>مطالعات</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گذشته</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نشان</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می</w:t>
            </w:r>
            <w:r w:rsidR="00E63349">
              <w:rPr>
                <w:rFonts w:eastAsia="Times New Roman" w:cs="Times New Roman" w:hint="cs"/>
                <w:color w:val="000000"/>
                <w:sz w:val="24"/>
                <w:szCs w:val="24"/>
                <w:rtl/>
              </w:rPr>
              <w:t>‌دهد</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که</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مدل</w:t>
            </w:r>
            <w:r w:rsidR="00380F63">
              <w:rPr>
                <w:rFonts w:eastAsia="Times New Roman" w:cs="Times New Roman" w:hint="cs"/>
                <w:color w:val="000000"/>
                <w:sz w:val="24"/>
                <w:szCs w:val="24"/>
                <w:rtl/>
              </w:rPr>
              <w:t>‌‌های</w:t>
            </w:r>
            <w:r w:rsidRPr="00CF2805">
              <w:rPr>
                <w:rFonts w:eastAsia="Times New Roman" w:cs="Times New Roman"/>
                <w:color w:val="000000"/>
                <w:sz w:val="24"/>
                <w:szCs w:val="24"/>
                <w:rtl/>
              </w:rPr>
              <w:t xml:space="preserve"> </w:t>
            </w:r>
            <w:r w:rsidRPr="00CF2805">
              <w:rPr>
                <w:rFonts w:eastAsia="Times New Roman" w:cstheme="minorHAnsi"/>
                <w:color w:val="000000"/>
                <w:sz w:val="24"/>
                <w:szCs w:val="24"/>
              </w:rPr>
              <w:t>VAR</w:t>
            </w:r>
            <w:r w:rsidRPr="00CF2805">
              <w:rPr>
                <w:rFonts w:eastAsia="Times New Roman" w:cs="Times New Roman"/>
                <w:color w:val="000000"/>
                <w:sz w:val="24"/>
                <w:szCs w:val="24"/>
                <w:rtl/>
              </w:rPr>
              <w:t xml:space="preserve"> </w:t>
            </w:r>
            <w:r w:rsidR="00886EC8">
              <w:rPr>
                <w:rFonts w:eastAsia="Times New Roman" w:cs="Times New Roman" w:hint="cs"/>
                <w:color w:val="000000"/>
                <w:sz w:val="24"/>
                <w:szCs w:val="24"/>
                <w:rtl/>
              </w:rPr>
              <w:t xml:space="preserve">(خود رگرسیون برداری) </w:t>
            </w:r>
            <w:r w:rsidRPr="00CF2805">
              <w:rPr>
                <w:rFonts w:eastAsia="Times New Roman" w:cs="Times New Roman" w:hint="cs"/>
                <w:color w:val="000000"/>
                <w:sz w:val="24"/>
                <w:szCs w:val="24"/>
                <w:rtl/>
              </w:rPr>
              <w:t>از</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نظر</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میزان</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خطا</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در</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پیش</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بینی</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گردشگری</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عملکرد</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خوبی</w:t>
            </w:r>
            <w:r w:rsidRPr="00CF2805">
              <w:rPr>
                <w:rFonts w:eastAsia="Times New Roman" w:cs="Times New Roman"/>
                <w:color w:val="000000"/>
                <w:sz w:val="24"/>
                <w:szCs w:val="24"/>
                <w:rtl/>
              </w:rPr>
              <w:t xml:space="preserve"> </w:t>
            </w:r>
            <w:r w:rsidRPr="00CF2805">
              <w:rPr>
                <w:rFonts w:eastAsia="Times New Roman" w:cs="Times New Roman" w:hint="cs"/>
                <w:color w:val="000000"/>
                <w:sz w:val="24"/>
                <w:szCs w:val="24"/>
                <w:rtl/>
              </w:rPr>
              <w:t>دارند</w:t>
            </w:r>
            <w:r w:rsidRPr="00CF2805">
              <w:rPr>
                <w:rFonts w:eastAsia="Times New Roman" w:cs="Times New Roman"/>
                <w:color w:val="000000"/>
                <w:sz w:val="24"/>
                <w:szCs w:val="24"/>
                <w:rtl/>
              </w:rPr>
              <w:t>.</w:t>
            </w:r>
            <w:r w:rsidR="00E63349">
              <w:rPr>
                <w:rFonts w:eastAsia="Times New Roman" w:cs="Times New Roman" w:hint="cs"/>
                <w:color w:val="000000"/>
                <w:sz w:val="24"/>
                <w:szCs w:val="24"/>
                <w:rtl/>
              </w:rPr>
              <w:t xml:space="preserve"> </w:t>
            </w:r>
            <w:r w:rsidR="00E63349" w:rsidRPr="00E63349">
              <w:rPr>
                <w:rFonts w:eastAsia="Times New Roman" w:cs="Times New Roman" w:hint="cs"/>
                <w:color w:val="000000"/>
                <w:sz w:val="24"/>
                <w:szCs w:val="24"/>
                <w:rtl/>
              </w:rPr>
              <w:t>این</w:t>
            </w:r>
            <w:r w:rsidR="00E63349" w:rsidRPr="00E63349">
              <w:rPr>
                <w:rFonts w:eastAsia="Times New Roman" w:cs="Times New Roman"/>
                <w:color w:val="000000"/>
                <w:sz w:val="24"/>
                <w:szCs w:val="24"/>
                <w:rtl/>
              </w:rPr>
              <w:t xml:space="preserve"> </w:t>
            </w:r>
            <w:r w:rsidR="008A3AF9">
              <w:rPr>
                <w:rFonts w:eastAsia="Times New Roman" w:cs="Times New Roman" w:hint="cs"/>
                <w:color w:val="000000"/>
                <w:sz w:val="24"/>
                <w:szCs w:val="24"/>
                <w:rtl/>
              </w:rPr>
              <w:t>پژوهش به منزله ادامه پژوهش‌های پیشین است، در صدد</w:t>
            </w:r>
            <w:r w:rsidR="001A635E">
              <w:rPr>
                <w:rFonts w:eastAsia="Times New Roman" w:cs="Times New Roman" w:hint="cs"/>
                <w:color w:val="000000"/>
                <w:sz w:val="24"/>
                <w:szCs w:val="24"/>
                <w:rtl/>
              </w:rPr>
              <w:t xml:space="preserve"> </w:t>
            </w:r>
            <w:r w:rsidR="00D47B25">
              <w:rPr>
                <w:rFonts w:eastAsia="Times New Roman" w:cs="Times New Roman" w:hint="cs"/>
                <w:color w:val="000000"/>
                <w:sz w:val="24"/>
                <w:szCs w:val="24"/>
                <w:rtl/>
              </w:rPr>
              <w:t xml:space="preserve">بررسی </w:t>
            </w:r>
            <w:r w:rsidR="00103647">
              <w:rPr>
                <w:rFonts w:eastAsia="Times New Roman" w:cs="Times New Roman" w:hint="cs"/>
                <w:color w:val="000000"/>
                <w:sz w:val="24"/>
                <w:szCs w:val="24"/>
                <w:rtl/>
              </w:rPr>
              <w:t>بهبود بیشتر</w:t>
            </w:r>
            <w:r w:rsidR="00C93204" w:rsidRPr="00C93204">
              <w:rPr>
                <w:rFonts w:eastAsia="Times New Roman" w:cs="Times New Roman" w:hint="cs"/>
                <w:color w:val="000000"/>
                <w:sz w:val="24"/>
                <w:szCs w:val="24"/>
                <w:rtl/>
              </w:rPr>
              <w:t>عملکرد</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پیش</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بینی</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مدلهای</w:t>
            </w:r>
            <w:r w:rsidR="00C93204" w:rsidRPr="00C93204">
              <w:rPr>
                <w:rFonts w:eastAsia="Times New Roman" w:cs="Times New Roman"/>
                <w:color w:val="000000"/>
                <w:sz w:val="24"/>
                <w:szCs w:val="24"/>
                <w:rtl/>
              </w:rPr>
              <w:t xml:space="preserve"> </w:t>
            </w:r>
            <w:r w:rsidR="00C93204" w:rsidRPr="00C93204">
              <w:rPr>
                <w:rFonts w:eastAsia="Times New Roman" w:cs="Times New Roman"/>
                <w:color w:val="000000"/>
                <w:sz w:val="24"/>
                <w:szCs w:val="24"/>
              </w:rPr>
              <w:t>VAR</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در</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صورت</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تخمین</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با</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استفاده</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از</w:t>
            </w:r>
            <w:r w:rsidR="00C93204" w:rsidRPr="00C93204">
              <w:rPr>
                <w:rFonts w:eastAsia="Times New Roman" w:cs="Times New Roman"/>
                <w:color w:val="000000"/>
                <w:sz w:val="24"/>
                <w:szCs w:val="24"/>
                <w:rtl/>
              </w:rPr>
              <w:t xml:space="preserve"> </w:t>
            </w:r>
            <w:r w:rsidR="00111475">
              <w:rPr>
                <w:rFonts w:eastAsia="Times New Roman" w:cs="Times New Roman" w:hint="cs"/>
                <w:color w:val="000000"/>
                <w:sz w:val="24"/>
                <w:szCs w:val="24"/>
                <w:rtl/>
              </w:rPr>
              <w:t>رویکرد</w:t>
            </w:r>
            <w:r w:rsidR="00C93204" w:rsidRPr="00C93204">
              <w:rPr>
                <w:rFonts w:eastAsia="Times New Roman" w:cs="Times New Roman"/>
                <w:color w:val="000000"/>
                <w:sz w:val="24"/>
                <w:szCs w:val="24"/>
                <w:rtl/>
              </w:rPr>
              <w:t xml:space="preserve"> </w:t>
            </w:r>
            <w:r w:rsidR="00C93204" w:rsidRPr="00C93204">
              <w:rPr>
                <w:rFonts w:eastAsia="Times New Roman" w:cs="Times New Roman" w:hint="cs"/>
                <w:color w:val="000000"/>
                <w:sz w:val="24"/>
                <w:szCs w:val="24"/>
                <w:rtl/>
              </w:rPr>
              <w:t>ب</w:t>
            </w:r>
            <w:r w:rsidR="00733F6C">
              <w:rPr>
                <w:rFonts w:eastAsia="Times New Roman" w:cs="Times New Roman" w:hint="cs"/>
                <w:color w:val="000000"/>
                <w:sz w:val="24"/>
                <w:szCs w:val="24"/>
                <w:rtl/>
              </w:rPr>
              <w:t>ا</w:t>
            </w:r>
            <w:r w:rsidR="00C93204" w:rsidRPr="00C93204">
              <w:rPr>
                <w:rFonts w:eastAsia="Times New Roman" w:cs="Times New Roman" w:hint="cs"/>
                <w:color w:val="000000"/>
                <w:sz w:val="24"/>
                <w:szCs w:val="24"/>
                <w:rtl/>
              </w:rPr>
              <w:t>یزی</w:t>
            </w:r>
            <w:r w:rsidR="00C93204">
              <w:rPr>
                <w:rFonts w:eastAsia="Times New Roman" w:cs="Times New Roman" w:hint="cs"/>
                <w:color w:val="000000"/>
                <w:sz w:val="24"/>
                <w:szCs w:val="24"/>
                <w:rtl/>
              </w:rPr>
              <w:t>ن</w:t>
            </w:r>
            <w:r w:rsidR="00C93204" w:rsidRPr="00C93204">
              <w:rPr>
                <w:rFonts w:eastAsia="Times New Roman" w:cs="Times New Roman"/>
                <w:color w:val="000000"/>
                <w:sz w:val="24"/>
                <w:szCs w:val="24"/>
                <w:rtl/>
              </w:rPr>
              <w:t xml:space="preserve"> </w:t>
            </w:r>
            <w:r w:rsidR="00103647">
              <w:rPr>
                <w:rFonts w:eastAsia="Times New Roman" w:cs="Times New Roman" w:hint="cs"/>
                <w:color w:val="000000"/>
                <w:sz w:val="24"/>
                <w:szCs w:val="24"/>
                <w:rtl/>
              </w:rPr>
              <w:t>است</w:t>
            </w:r>
            <w:r w:rsidR="00C93204" w:rsidRPr="00C93204">
              <w:rPr>
                <w:rFonts w:eastAsia="Times New Roman" w:cs="Times New Roman"/>
                <w:color w:val="000000"/>
                <w:sz w:val="24"/>
                <w:szCs w:val="24"/>
                <w:rtl/>
              </w:rPr>
              <w:t>.</w:t>
            </w:r>
            <w:r w:rsidR="00C93204" w:rsidRPr="00C93204">
              <w:rPr>
                <w:rFonts w:eastAsia="Times New Roman" w:cs="Times New Roman" w:hint="cs"/>
                <w:color w:val="000000"/>
                <w:sz w:val="24"/>
                <w:szCs w:val="24"/>
                <w:rtl/>
              </w:rPr>
              <w:t xml:space="preserve"> </w:t>
            </w:r>
            <w:r w:rsidR="000351F1" w:rsidRPr="000351F1">
              <w:rPr>
                <w:rFonts w:eastAsia="Times New Roman" w:cs="Times New Roman" w:hint="cs"/>
                <w:color w:val="000000"/>
                <w:sz w:val="24"/>
                <w:szCs w:val="24"/>
                <w:rtl/>
              </w:rPr>
              <w:t>فرضیه</w:t>
            </w:r>
            <w:r w:rsidR="000351F1" w:rsidRPr="000351F1">
              <w:rPr>
                <w:rFonts w:eastAsia="Times New Roman" w:cs="Times New Roman"/>
                <w:color w:val="000000"/>
                <w:sz w:val="24"/>
                <w:szCs w:val="24"/>
                <w:rtl/>
              </w:rPr>
              <w:t xml:space="preserve"> </w:t>
            </w:r>
            <w:r w:rsidR="00791E8B">
              <w:rPr>
                <w:rFonts w:eastAsia="Times New Roman" w:cs="Times New Roman" w:hint="cs"/>
                <w:color w:val="000000"/>
                <w:sz w:val="24"/>
                <w:szCs w:val="24"/>
                <w:rtl/>
              </w:rPr>
              <w:t>نخست</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این</w:t>
            </w:r>
            <w:r w:rsidR="000351F1" w:rsidRPr="000351F1">
              <w:rPr>
                <w:rFonts w:eastAsia="Times New Roman" w:cs="Times New Roman"/>
                <w:color w:val="000000"/>
                <w:sz w:val="24"/>
                <w:szCs w:val="24"/>
                <w:rtl/>
              </w:rPr>
              <w:t xml:space="preserve"> </w:t>
            </w:r>
            <w:r w:rsidR="00791E8B">
              <w:rPr>
                <w:rFonts w:eastAsia="Times New Roman" w:cs="Times New Roman" w:hint="cs"/>
                <w:color w:val="000000"/>
                <w:sz w:val="24"/>
                <w:szCs w:val="24"/>
                <w:rtl/>
              </w:rPr>
              <w:t xml:space="preserve">تحقیق این </w:t>
            </w:r>
            <w:r w:rsidR="000351F1" w:rsidRPr="000351F1">
              <w:rPr>
                <w:rFonts w:eastAsia="Times New Roman" w:cs="Times New Roman" w:hint="cs"/>
                <w:color w:val="000000"/>
                <w:sz w:val="24"/>
                <w:szCs w:val="24"/>
                <w:rtl/>
              </w:rPr>
              <w:t>است</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که</w:t>
            </w:r>
            <w:r w:rsidR="000351F1" w:rsidRPr="000351F1">
              <w:rPr>
                <w:rFonts w:eastAsia="Times New Roman" w:cs="Times New Roman"/>
                <w:color w:val="000000"/>
                <w:sz w:val="24"/>
                <w:szCs w:val="24"/>
                <w:rtl/>
              </w:rPr>
              <w:t xml:space="preserve"> </w:t>
            </w:r>
            <w:r w:rsidR="00791E8B">
              <w:rPr>
                <w:rFonts w:eastAsia="Times New Roman" w:cs="Times New Roman" w:hint="cs"/>
                <w:color w:val="000000"/>
                <w:sz w:val="24"/>
                <w:szCs w:val="24"/>
                <w:rtl/>
              </w:rPr>
              <w:t xml:space="preserve">انتظار می‌رود </w:t>
            </w:r>
            <w:r w:rsidR="00A9462F">
              <w:rPr>
                <w:rFonts w:eastAsia="Times New Roman" w:cs="Times New Roman" w:hint="cs"/>
                <w:color w:val="000000"/>
                <w:sz w:val="24"/>
                <w:szCs w:val="24"/>
                <w:rtl/>
              </w:rPr>
              <w:t>رویکرد</w:t>
            </w:r>
            <w:r w:rsidR="000351F1" w:rsidRPr="000351F1">
              <w:rPr>
                <w:rFonts w:eastAsia="Times New Roman" w:cs="Times New Roman"/>
                <w:color w:val="000000"/>
                <w:sz w:val="24"/>
                <w:szCs w:val="24"/>
                <w:rtl/>
              </w:rPr>
              <w:t xml:space="preserve"> </w:t>
            </w:r>
            <w:r w:rsidR="00C4575E">
              <w:rPr>
                <w:rFonts w:eastAsia="Times New Roman" w:cs="Times New Roman" w:hint="cs"/>
                <w:color w:val="000000"/>
                <w:sz w:val="24"/>
                <w:szCs w:val="24"/>
                <w:rtl/>
              </w:rPr>
              <w:t>بیزی</w:t>
            </w:r>
            <w:r w:rsidR="00F66776">
              <w:rPr>
                <w:rFonts w:eastAsia="Times New Roman" w:cs="Times New Roman" w:hint="cs"/>
                <w:color w:val="000000"/>
                <w:sz w:val="24"/>
                <w:szCs w:val="24"/>
                <w:rtl/>
              </w:rPr>
              <w:t xml:space="preserve"> </w:t>
            </w:r>
            <w:r w:rsidR="000351F1" w:rsidRPr="000351F1">
              <w:rPr>
                <w:rFonts w:eastAsia="Times New Roman" w:cs="Times New Roman" w:hint="cs"/>
                <w:color w:val="000000"/>
                <w:sz w:val="24"/>
                <w:szCs w:val="24"/>
                <w:rtl/>
              </w:rPr>
              <w:t>عملکرد</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پیش</w:t>
            </w:r>
            <w:r w:rsidR="00A76D5C">
              <w:rPr>
                <w:rFonts w:eastAsia="Times New Roman" w:cs="Times New Roman" w:hint="cs"/>
                <w:color w:val="000000"/>
                <w:sz w:val="24"/>
                <w:szCs w:val="24"/>
                <w:rtl/>
              </w:rPr>
              <w:t>‌بینی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مدل</w:t>
            </w:r>
            <w:r w:rsidR="00307E9A">
              <w:rPr>
                <w:rFonts w:eastAsia="Times New Roman" w:cs="Times New Roman" w:hint="cs"/>
                <w:color w:val="000000"/>
                <w:sz w:val="24"/>
                <w:szCs w:val="24"/>
                <w:rtl/>
              </w:rPr>
              <w:t>‌های</w:t>
            </w:r>
            <w:r w:rsidR="000351F1" w:rsidRPr="000351F1">
              <w:rPr>
                <w:rFonts w:eastAsia="Times New Roman" w:cs="Times New Roman"/>
                <w:color w:val="000000"/>
                <w:sz w:val="24"/>
                <w:szCs w:val="24"/>
                <w:rtl/>
              </w:rPr>
              <w:t xml:space="preserve"> </w:t>
            </w:r>
            <w:r w:rsidR="000351F1" w:rsidRPr="000351F1">
              <w:rPr>
                <w:rFonts w:eastAsia="Times New Roman" w:cs="Times New Roman"/>
                <w:color w:val="000000"/>
                <w:sz w:val="24"/>
                <w:szCs w:val="24"/>
              </w:rPr>
              <w:t>VAR</w:t>
            </w:r>
            <w:r w:rsidR="000351F1" w:rsidRPr="000351F1">
              <w:rPr>
                <w:rFonts w:eastAsia="Times New Roman" w:cs="Times New Roman"/>
                <w:color w:val="000000"/>
                <w:sz w:val="24"/>
                <w:szCs w:val="24"/>
                <w:rtl/>
              </w:rPr>
              <w:t xml:space="preserve"> </w:t>
            </w:r>
            <w:r w:rsidR="00D16A99">
              <w:rPr>
                <w:rFonts w:eastAsia="Times New Roman" w:cs="Times New Roman" w:hint="cs"/>
                <w:color w:val="000000"/>
                <w:sz w:val="24"/>
                <w:szCs w:val="24"/>
                <w:rtl/>
              </w:rPr>
              <w:t>نامحدود</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در</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زمینه</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گردشگری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را</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بهبود</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بخشد،</w:t>
            </w:r>
            <w:r w:rsidR="000351F1" w:rsidRPr="000351F1">
              <w:rPr>
                <w:rFonts w:eastAsia="Times New Roman" w:cs="Times New Roman"/>
                <w:color w:val="000000"/>
                <w:sz w:val="24"/>
                <w:szCs w:val="24"/>
                <w:rtl/>
              </w:rPr>
              <w:t xml:space="preserve"> </w:t>
            </w:r>
            <w:r w:rsidR="00791E8B">
              <w:rPr>
                <w:rFonts w:eastAsia="Times New Roman" w:cs="Times New Roman" w:hint="cs"/>
                <w:color w:val="000000"/>
                <w:sz w:val="24"/>
                <w:szCs w:val="24"/>
                <w:rtl/>
              </w:rPr>
              <w:t>به نحوی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که</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در</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مطالعات</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تجربی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سایر</w:t>
            </w:r>
            <w:r w:rsidR="000351F1" w:rsidRPr="000351F1">
              <w:rPr>
                <w:rFonts w:eastAsia="Times New Roman" w:cs="Times New Roman"/>
                <w:color w:val="000000"/>
                <w:sz w:val="24"/>
                <w:szCs w:val="24"/>
                <w:rtl/>
              </w:rPr>
              <w:t xml:space="preserve"> </w:t>
            </w:r>
            <w:r w:rsidR="00791E8B">
              <w:rPr>
                <w:rFonts w:eastAsia="Times New Roman" w:cs="Times New Roman" w:hint="cs"/>
                <w:color w:val="000000"/>
                <w:sz w:val="24"/>
                <w:szCs w:val="24"/>
                <w:rtl/>
              </w:rPr>
              <w:t>رویه‌های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پیش</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بینی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اقتصادی</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مشهود</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است</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آرتیس</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و</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ژانگ،</w:t>
            </w:r>
            <w:r w:rsidR="000351F1" w:rsidRPr="000351F1">
              <w:rPr>
                <w:rFonts w:eastAsia="Times New Roman" w:cs="Times New Roman"/>
                <w:color w:val="000000"/>
                <w:sz w:val="24"/>
                <w:szCs w:val="24"/>
                <w:rtl/>
              </w:rPr>
              <w:t xml:space="preserve"> 1990 </w:t>
            </w:r>
            <w:r w:rsidR="000351F1" w:rsidRPr="000351F1">
              <w:rPr>
                <w:rFonts w:eastAsia="Times New Roman" w:cs="Times New Roman" w:hint="cs"/>
                <w:color w:val="000000"/>
                <w:sz w:val="24"/>
                <w:szCs w:val="24"/>
                <w:rtl/>
              </w:rPr>
              <w:t>و</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دوا</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و</w:t>
            </w:r>
            <w:r w:rsidR="000351F1" w:rsidRPr="000351F1">
              <w:rPr>
                <w:rFonts w:eastAsia="Times New Roman" w:cs="Times New Roman"/>
                <w:color w:val="000000"/>
                <w:sz w:val="24"/>
                <w:szCs w:val="24"/>
                <w:rtl/>
              </w:rPr>
              <w:t xml:space="preserve"> </w:t>
            </w:r>
            <w:r w:rsidR="000351F1" w:rsidRPr="000351F1">
              <w:rPr>
                <w:rFonts w:eastAsia="Times New Roman" w:cs="Times New Roman" w:hint="cs"/>
                <w:color w:val="000000"/>
                <w:sz w:val="24"/>
                <w:szCs w:val="24"/>
                <w:rtl/>
              </w:rPr>
              <w:t>ری،</w:t>
            </w:r>
            <w:r w:rsidR="000351F1" w:rsidRPr="000351F1">
              <w:rPr>
                <w:rFonts w:eastAsia="Times New Roman" w:cs="Times New Roman"/>
                <w:color w:val="000000"/>
                <w:sz w:val="24"/>
                <w:szCs w:val="24"/>
                <w:rtl/>
              </w:rPr>
              <w:t xml:space="preserve"> 1996).</w:t>
            </w:r>
            <w:r w:rsidR="005A2C2A">
              <w:rPr>
                <w:rFonts w:eastAsia="Times New Roman" w:cs="Times New Roman" w:hint="cs"/>
                <w:color w:val="000000"/>
                <w:sz w:val="24"/>
                <w:szCs w:val="24"/>
                <w:rtl/>
              </w:rPr>
              <w:t xml:space="preserve"> </w:t>
            </w:r>
            <w:r w:rsidR="005A2C2A" w:rsidRPr="005A2C2A">
              <w:rPr>
                <w:rFonts w:eastAsia="Times New Roman" w:cs="Times New Roman" w:hint="cs"/>
                <w:color w:val="000000"/>
                <w:sz w:val="24"/>
                <w:szCs w:val="24"/>
                <w:rtl/>
              </w:rPr>
              <w:t>دلیل</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اینکه</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رویکرد</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ب</w:t>
            </w:r>
            <w:r w:rsidR="00744AD1">
              <w:rPr>
                <w:rFonts w:eastAsia="Times New Roman" w:cs="Times New Roman" w:hint="cs"/>
                <w:color w:val="000000"/>
                <w:sz w:val="24"/>
                <w:szCs w:val="24"/>
                <w:rtl/>
              </w:rPr>
              <w:t>ا</w:t>
            </w:r>
            <w:r w:rsidR="005A2C2A" w:rsidRPr="005A2C2A">
              <w:rPr>
                <w:rFonts w:eastAsia="Times New Roman" w:cs="Times New Roman" w:hint="cs"/>
                <w:color w:val="000000"/>
                <w:sz w:val="24"/>
                <w:szCs w:val="24"/>
                <w:rtl/>
              </w:rPr>
              <w:t>یزی</w:t>
            </w:r>
            <w:r w:rsidR="005A2C2A">
              <w:rPr>
                <w:rFonts w:eastAsia="Times New Roman" w:cs="Times New Roman" w:hint="cs"/>
                <w:color w:val="000000"/>
                <w:sz w:val="24"/>
                <w:szCs w:val="24"/>
                <w:rtl/>
              </w:rPr>
              <w:t>ن</w:t>
            </w:r>
            <w:r w:rsidR="005A2C2A" w:rsidRPr="005A2C2A">
              <w:rPr>
                <w:rFonts w:eastAsia="Times New Roman" w:cs="Times New Roman"/>
                <w:color w:val="000000"/>
                <w:sz w:val="24"/>
                <w:szCs w:val="24"/>
                <w:rtl/>
              </w:rPr>
              <w:t xml:space="preserve"> </w:t>
            </w:r>
            <w:r w:rsidR="007A19B7">
              <w:rPr>
                <w:rFonts w:eastAsia="Times New Roman" w:cs="Times New Roman" w:hint="cs"/>
                <w:color w:val="000000"/>
                <w:sz w:val="24"/>
                <w:szCs w:val="24"/>
                <w:rtl/>
              </w:rPr>
              <w:t>گرایش به</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بهبود</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عملکرد</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پیش</w:t>
            </w:r>
            <w:r w:rsidR="00A76D5C">
              <w:rPr>
                <w:rFonts w:eastAsia="Times New Roman" w:cs="Times New Roman" w:hint="cs"/>
                <w:color w:val="000000"/>
                <w:sz w:val="24"/>
                <w:szCs w:val="24"/>
                <w:rtl/>
              </w:rPr>
              <w:t>‌بینی</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مدل</w:t>
            </w:r>
            <w:r w:rsidR="005A2C2A" w:rsidRPr="005A2C2A">
              <w:rPr>
                <w:rFonts w:eastAsia="Times New Roman" w:cs="Times New Roman"/>
                <w:color w:val="000000"/>
                <w:sz w:val="24"/>
                <w:szCs w:val="24"/>
                <w:rtl/>
              </w:rPr>
              <w:t xml:space="preserve"> </w:t>
            </w:r>
            <w:r w:rsidR="005A2C2A" w:rsidRPr="005A2C2A">
              <w:rPr>
                <w:rFonts w:eastAsia="Times New Roman" w:cs="Times New Roman"/>
                <w:color w:val="000000"/>
                <w:sz w:val="24"/>
                <w:szCs w:val="24"/>
              </w:rPr>
              <w:t>VAR</w:t>
            </w:r>
            <w:r w:rsidR="005A2C2A" w:rsidRPr="005A2C2A">
              <w:rPr>
                <w:rFonts w:eastAsia="Times New Roman" w:cs="Times New Roman"/>
                <w:color w:val="000000"/>
                <w:sz w:val="24"/>
                <w:szCs w:val="24"/>
                <w:rtl/>
              </w:rPr>
              <w:t xml:space="preserve"> </w:t>
            </w:r>
            <w:r w:rsidR="00D16A99">
              <w:rPr>
                <w:rFonts w:eastAsia="Times New Roman" w:cs="Times New Roman" w:hint="cs"/>
                <w:color w:val="000000"/>
                <w:sz w:val="24"/>
                <w:szCs w:val="24"/>
                <w:rtl/>
              </w:rPr>
              <w:t>نامحدود</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دارد،</w:t>
            </w:r>
            <w:r w:rsidR="005A2C2A" w:rsidRPr="005A2C2A">
              <w:rPr>
                <w:rFonts w:eastAsia="Times New Roman" w:cs="Times New Roman"/>
                <w:color w:val="000000"/>
                <w:sz w:val="24"/>
                <w:szCs w:val="24"/>
                <w:rtl/>
              </w:rPr>
              <w:t xml:space="preserve"> </w:t>
            </w:r>
            <w:r w:rsidR="00A76D5C">
              <w:rPr>
                <w:rFonts w:eastAsia="Times New Roman" w:cs="Times New Roman" w:hint="cs"/>
                <w:color w:val="000000"/>
                <w:sz w:val="24"/>
                <w:szCs w:val="24"/>
                <w:rtl/>
              </w:rPr>
              <w:t>ممکن است</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به</w:t>
            </w:r>
            <w:r w:rsidR="005A2C2A" w:rsidRPr="005A2C2A">
              <w:rPr>
                <w:rFonts w:eastAsia="Times New Roman" w:cs="Times New Roman"/>
                <w:color w:val="000000"/>
                <w:sz w:val="24"/>
                <w:szCs w:val="24"/>
                <w:rtl/>
              </w:rPr>
              <w:t xml:space="preserve"> </w:t>
            </w:r>
            <w:r w:rsidR="006D1033">
              <w:rPr>
                <w:rFonts w:eastAsia="Times New Roman" w:cs="Times New Roman" w:hint="cs"/>
                <w:color w:val="000000"/>
                <w:sz w:val="24"/>
                <w:szCs w:val="24"/>
                <w:rtl/>
              </w:rPr>
              <w:t>ظهور</w:t>
            </w:r>
            <w:r w:rsidR="005A2C2A" w:rsidRPr="005A2C2A">
              <w:rPr>
                <w:rFonts w:eastAsia="Times New Roman" w:cs="Times New Roman"/>
                <w:color w:val="000000"/>
                <w:sz w:val="24"/>
                <w:szCs w:val="24"/>
                <w:rtl/>
              </w:rPr>
              <w:t xml:space="preserve"> </w:t>
            </w:r>
            <w:r w:rsidR="006D1033">
              <w:rPr>
                <w:rFonts w:eastAsia="Times New Roman" w:cs="Times New Roman" w:hint="cs"/>
                <w:color w:val="000000"/>
                <w:sz w:val="24"/>
                <w:szCs w:val="24"/>
                <w:rtl/>
              </w:rPr>
              <w:t xml:space="preserve">رویکردهای قبل از </w:t>
            </w:r>
            <w:r w:rsidR="005A2C2A" w:rsidRPr="005A2C2A">
              <w:rPr>
                <w:rFonts w:eastAsia="Times New Roman" w:cs="Times New Roman" w:hint="cs"/>
                <w:color w:val="000000"/>
                <w:sz w:val="24"/>
                <w:szCs w:val="24"/>
                <w:rtl/>
              </w:rPr>
              <w:t>ب</w:t>
            </w:r>
            <w:r w:rsidR="00F66776">
              <w:rPr>
                <w:rFonts w:eastAsia="Times New Roman" w:cs="Times New Roman" w:hint="cs"/>
                <w:color w:val="000000"/>
                <w:sz w:val="24"/>
                <w:szCs w:val="24"/>
                <w:rtl/>
              </w:rPr>
              <w:t>ا</w:t>
            </w:r>
            <w:r w:rsidR="005A2C2A" w:rsidRPr="005A2C2A">
              <w:rPr>
                <w:rFonts w:eastAsia="Times New Roman" w:cs="Times New Roman" w:hint="cs"/>
                <w:color w:val="000000"/>
                <w:sz w:val="24"/>
                <w:szCs w:val="24"/>
                <w:rtl/>
              </w:rPr>
              <w:t>یزی</w:t>
            </w:r>
            <w:r w:rsidR="005A2C2A">
              <w:rPr>
                <w:rFonts w:eastAsia="Times New Roman" w:cs="Times New Roman" w:hint="cs"/>
                <w:color w:val="000000"/>
                <w:sz w:val="24"/>
                <w:szCs w:val="24"/>
                <w:rtl/>
              </w:rPr>
              <w:t>ن</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نسبت</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داده</w:t>
            </w:r>
            <w:r w:rsidR="005A2C2A" w:rsidRPr="005A2C2A">
              <w:rPr>
                <w:rFonts w:eastAsia="Times New Roman" w:cs="Times New Roman"/>
                <w:color w:val="000000"/>
                <w:sz w:val="24"/>
                <w:szCs w:val="24"/>
                <w:rtl/>
              </w:rPr>
              <w:t xml:space="preserve"> </w:t>
            </w:r>
            <w:r w:rsidR="005A2C2A" w:rsidRPr="005A2C2A">
              <w:rPr>
                <w:rFonts w:eastAsia="Times New Roman" w:cs="Times New Roman" w:hint="cs"/>
                <w:color w:val="000000"/>
                <w:sz w:val="24"/>
                <w:szCs w:val="24"/>
                <w:rtl/>
              </w:rPr>
              <w:t>شود</w:t>
            </w:r>
            <w:r w:rsidR="005A2C2A" w:rsidRPr="005A2C2A">
              <w:rPr>
                <w:rFonts w:eastAsia="Times New Roman" w:cs="Times New Roman"/>
                <w:color w:val="000000"/>
                <w:sz w:val="24"/>
                <w:szCs w:val="24"/>
                <w:rtl/>
              </w:rPr>
              <w:t>.</w:t>
            </w:r>
            <w:r w:rsidR="002D3053">
              <w:rPr>
                <w:rFonts w:eastAsia="Times New Roman" w:cs="Times New Roman" w:hint="cs"/>
                <w:color w:val="000000"/>
                <w:sz w:val="24"/>
                <w:szCs w:val="24"/>
                <w:rtl/>
              </w:rPr>
              <w:t xml:space="preserve"> این </w:t>
            </w:r>
            <w:r w:rsidR="00B5105F">
              <w:rPr>
                <w:rFonts w:eastAsia="Times New Roman" w:cs="Times New Roman" w:hint="cs"/>
                <w:color w:val="000000"/>
                <w:sz w:val="24"/>
                <w:szCs w:val="24"/>
                <w:rtl/>
              </w:rPr>
              <w:t>رویکردهای پیشین</w:t>
            </w:r>
            <w:r w:rsidR="002D3053">
              <w:rPr>
                <w:rFonts w:eastAsia="Times New Roman" w:cs="Times New Roman" w:hint="cs"/>
                <w:color w:val="000000"/>
                <w:sz w:val="24"/>
                <w:szCs w:val="24"/>
                <w:rtl/>
              </w:rPr>
              <w:t xml:space="preserve"> </w:t>
            </w:r>
            <w:r w:rsidR="00B5105F">
              <w:rPr>
                <w:rFonts w:eastAsia="Times New Roman" w:cs="Times New Roman" w:hint="cs"/>
                <w:color w:val="000000"/>
                <w:sz w:val="24"/>
                <w:szCs w:val="24"/>
                <w:rtl/>
              </w:rPr>
              <w:t xml:space="preserve">موجب </w:t>
            </w:r>
            <w:r w:rsidR="002D3053">
              <w:rPr>
                <w:rFonts w:eastAsia="Times New Roman" w:cs="Times New Roman" w:hint="cs"/>
                <w:color w:val="000000"/>
                <w:sz w:val="24"/>
                <w:szCs w:val="24"/>
                <w:rtl/>
              </w:rPr>
              <w:t xml:space="preserve">بهبود </w:t>
            </w:r>
            <w:r w:rsidR="00B5105F">
              <w:rPr>
                <w:rFonts w:eastAsia="Times New Roman" w:cs="Times New Roman" w:hint="cs"/>
                <w:color w:val="000000"/>
                <w:sz w:val="24"/>
                <w:szCs w:val="24"/>
                <w:rtl/>
              </w:rPr>
              <w:t>کارایی</w:t>
            </w:r>
            <w:r w:rsidR="00D27E2E">
              <w:rPr>
                <w:rFonts w:eastAsia="Times New Roman" w:cs="Times New Roman" w:hint="cs"/>
                <w:color w:val="000000"/>
                <w:sz w:val="24"/>
                <w:szCs w:val="24"/>
                <w:rtl/>
              </w:rPr>
              <w:t xml:space="preserve"> تخمین از طریق افزایش میزان </w:t>
            </w:r>
            <w:r w:rsidR="00B5105F">
              <w:rPr>
                <w:rFonts w:eastAsia="Times New Roman" w:cs="Times New Roman" w:hint="cs"/>
                <w:color w:val="000000"/>
                <w:sz w:val="24"/>
                <w:szCs w:val="24"/>
                <w:rtl/>
              </w:rPr>
              <w:t>آزادی عمل</w:t>
            </w:r>
            <w:r w:rsidR="002D3053">
              <w:rPr>
                <w:rFonts w:eastAsia="Times New Roman" w:cs="Times New Roman" w:hint="cs"/>
                <w:color w:val="000000"/>
                <w:sz w:val="24"/>
                <w:szCs w:val="24"/>
                <w:rtl/>
              </w:rPr>
              <w:t xml:space="preserve"> و کنترل </w:t>
            </w:r>
            <w:r w:rsidR="00B5105F">
              <w:rPr>
                <w:rFonts w:eastAsia="Times New Roman" w:cs="Times New Roman" w:hint="cs"/>
                <w:color w:val="000000"/>
                <w:sz w:val="24"/>
                <w:szCs w:val="24"/>
                <w:rtl/>
              </w:rPr>
              <w:t>مولفه‌بندی بیش از حد</w:t>
            </w:r>
            <w:r w:rsidR="002D3053">
              <w:rPr>
                <w:rFonts w:eastAsia="Times New Roman" w:cs="Times New Roman" w:hint="cs"/>
                <w:color w:val="000000"/>
                <w:sz w:val="24"/>
                <w:szCs w:val="24"/>
                <w:rtl/>
              </w:rPr>
              <w:t xml:space="preserve"> مرتبط با مدل </w:t>
            </w:r>
            <w:r w:rsidR="002D3053">
              <w:rPr>
                <w:rFonts w:eastAsia="Times New Roman" w:cs="Times New Roman"/>
                <w:color w:val="000000"/>
                <w:sz w:val="24"/>
                <w:szCs w:val="24"/>
              </w:rPr>
              <w:t>VAR</w:t>
            </w:r>
            <w:r w:rsidR="002D3053">
              <w:rPr>
                <w:rFonts w:eastAsia="Times New Roman" w:cs="Times New Roman" w:hint="cs"/>
                <w:color w:val="000000"/>
                <w:sz w:val="24"/>
                <w:szCs w:val="24"/>
                <w:rtl/>
                <w:lang w:bidi="fa-IR"/>
              </w:rPr>
              <w:t xml:space="preserve"> </w:t>
            </w:r>
            <w:r w:rsidR="00D16A99">
              <w:rPr>
                <w:rFonts w:eastAsia="Times New Roman" w:cs="Times New Roman" w:hint="cs"/>
                <w:color w:val="000000"/>
                <w:sz w:val="24"/>
                <w:szCs w:val="24"/>
                <w:rtl/>
                <w:lang w:bidi="fa-IR"/>
              </w:rPr>
              <w:t>نامحدود</w:t>
            </w:r>
            <w:r w:rsidR="002D3053">
              <w:rPr>
                <w:rFonts w:eastAsia="Times New Roman" w:cs="Times New Roman" w:hint="cs"/>
                <w:color w:val="000000"/>
                <w:sz w:val="24"/>
                <w:szCs w:val="24"/>
                <w:rtl/>
                <w:lang w:bidi="fa-IR"/>
              </w:rPr>
              <w:t xml:space="preserve"> </w:t>
            </w:r>
            <w:r w:rsidR="00B5105F">
              <w:rPr>
                <w:rFonts w:eastAsia="Times New Roman" w:cs="Times New Roman" w:hint="cs"/>
                <w:color w:val="000000"/>
                <w:sz w:val="24"/>
                <w:szCs w:val="24"/>
                <w:rtl/>
                <w:lang w:bidi="fa-IR"/>
              </w:rPr>
              <w:t>می‌گردد</w:t>
            </w:r>
            <w:r w:rsidR="002D3053">
              <w:rPr>
                <w:rFonts w:eastAsia="Times New Roman" w:cs="Times New Roman" w:hint="cs"/>
                <w:color w:val="000000"/>
                <w:sz w:val="24"/>
                <w:szCs w:val="24"/>
                <w:rtl/>
                <w:lang w:bidi="fa-IR"/>
              </w:rPr>
              <w:t>.</w:t>
            </w:r>
          </w:p>
        </w:tc>
      </w:tr>
      <w:tr w:rsidR="00A72F3F" w:rsidRPr="00A72F3F" w:rsidTr="000A49DC">
        <w:tc>
          <w:tcPr>
            <w:tcW w:w="5524" w:type="dxa"/>
          </w:tcPr>
          <w:p w:rsidR="00A72F3F" w:rsidRPr="0063157B" w:rsidRDefault="00A72F3F" w:rsidP="0063157B">
            <w:pPr>
              <w:pStyle w:val="NormalWeb"/>
              <w:shd w:val="clear" w:color="auto" w:fill="FFFFFF"/>
              <w:spacing w:line="276" w:lineRule="auto"/>
              <w:jc w:val="both"/>
              <w:rPr>
                <w:rFonts w:asciiTheme="majorBidi" w:hAnsiTheme="majorBidi" w:cstheme="majorBidi"/>
                <w:b/>
                <w:bCs/>
                <w:color w:val="000000"/>
              </w:rPr>
            </w:pPr>
            <w:r w:rsidRPr="0063157B">
              <w:rPr>
                <w:rFonts w:asciiTheme="majorBidi" w:hAnsiTheme="majorBidi" w:cstheme="majorBidi"/>
                <w:b/>
                <w:bCs/>
                <w:color w:val="000000"/>
              </w:rPr>
              <w:t>Sample 3:</w:t>
            </w:r>
          </w:p>
        </w:tc>
        <w:tc>
          <w:tcPr>
            <w:tcW w:w="5670" w:type="dxa"/>
          </w:tcPr>
          <w:p w:rsidR="00A72F3F" w:rsidRPr="00000B86" w:rsidRDefault="00000B86" w:rsidP="00000B86">
            <w:pPr>
              <w:pStyle w:val="NormalWeb"/>
              <w:shd w:val="clear" w:color="auto" w:fill="FFFFFF"/>
              <w:bidi/>
              <w:rPr>
                <w:rFonts w:asciiTheme="minorHAnsi" w:hAnsiTheme="minorHAnsi" w:cs="Arial"/>
                <w:color w:val="000000"/>
              </w:rPr>
            </w:pPr>
            <w:r>
              <w:rPr>
                <w:rFonts w:asciiTheme="minorHAnsi" w:hAnsiTheme="minorHAnsi" w:cs="Arial" w:hint="cs"/>
                <w:color w:val="000000"/>
                <w:rtl/>
              </w:rPr>
              <w:t>نمونه 3:</w:t>
            </w:r>
          </w:p>
        </w:tc>
      </w:tr>
      <w:tr w:rsidR="00A72F3F" w:rsidRPr="00A72F3F" w:rsidTr="000A49DC">
        <w:tc>
          <w:tcPr>
            <w:tcW w:w="5524" w:type="dxa"/>
          </w:tcPr>
          <w:p w:rsidR="00A72F3F" w:rsidRPr="0063157B" w:rsidRDefault="00A72F3F" w:rsidP="002F4AD9">
            <w:pPr>
              <w:pStyle w:val="NormalWeb"/>
              <w:shd w:val="clear" w:color="auto" w:fill="FFFFFF"/>
              <w:jc w:val="both"/>
              <w:rPr>
                <w:rFonts w:asciiTheme="majorBidi" w:hAnsiTheme="majorBidi" w:cstheme="majorBidi"/>
                <w:color w:val="000000"/>
              </w:rPr>
            </w:pPr>
            <w:r w:rsidRPr="0063157B">
              <w:rPr>
                <w:rFonts w:asciiTheme="majorBidi" w:hAnsiTheme="majorBidi" w:cstheme="majorBidi"/>
                <w:color w:val="000000"/>
              </w:rPr>
              <w:t>President Lincoln was convinced that </w:t>
            </w:r>
            <w:r w:rsidRPr="0063157B">
              <w:rPr>
                <w:rFonts w:asciiTheme="majorBidi" w:hAnsiTheme="majorBidi" w:cstheme="majorBidi"/>
                <w:color w:val="000000"/>
                <w:cs/>
              </w:rPr>
              <w:t>‎</w:t>
            </w:r>
            <w:r w:rsidRPr="0063157B">
              <w:rPr>
                <w:rFonts w:asciiTheme="majorBidi" w:hAnsiTheme="majorBidi" w:cstheme="majorBidi"/>
                <w:color w:val="000000"/>
              </w:rPr>
              <w:t>the working classes should have</w:t>
            </w:r>
            <w:r w:rsidRPr="0063157B">
              <w:rPr>
                <w:rFonts w:asciiTheme="majorBidi" w:hAnsiTheme="majorBidi" w:cstheme="majorBidi"/>
                <w:color w:val="000000"/>
                <w:rtl/>
              </w:rPr>
              <w:t>‏ ‏</w:t>
            </w:r>
            <w:r w:rsidRPr="0063157B">
              <w:rPr>
                <w:rFonts w:asciiTheme="majorBidi" w:hAnsiTheme="majorBidi" w:cstheme="majorBidi"/>
                <w:color w:val="000000"/>
              </w:rPr>
              <w:t>access </w:t>
            </w:r>
            <w:r w:rsidRPr="0063157B">
              <w:rPr>
                <w:rFonts w:asciiTheme="majorBidi" w:hAnsiTheme="majorBidi" w:cstheme="majorBidi"/>
                <w:color w:val="000000"/>
                <w:cs/>
              </w:rPr>
              <w:t>‎</w:t>
            </w:r>
            <w:r w:rsidRPr="0063157B">
              <w:rPr>
                <w:rFonts w:asciiTheme="majorBidi" w:hAnsiTheme="majorBidi" w:cstheme="majorBidi"/>
                <w:color w:val="000000"/>
              </w:rPr>
              <w:t>to higher education. The Morrell Act was</w:t>
            </w:r>
            <w:r w:rsidRPr="0063157B">
              <w:rPr>
                <w:rFonts w:asciiTheme="majorBidi" w:hAnsiTheme="majorBidi" w:cstheme="majorBidi"/>
                <w:color w:val="000000"/>
                <w:rtl/>
              </w:rPr>
              <w:t>‏ ‏</w:t>
            </w:r>
            <w:r w:rsidRPr="0063157B">
              <w:rPr>
                <w:rFonts w:asciiTheme="majorBidi" w:hAnsiTheme="majorBidi" w:cstheme="majorBidi"/>
                <w:color w:val="000000"/>
              </w:rPr>
              <w:t>passed </w:t>
            </w:r>
            <w:r w:rsidRPr="0063157B">
              <w:rPr>
                <w:rFonts w:asciiTheme="majorBidi" w:hAnsiTheme="majorBidi" w:cstheme="majorBidi"/>
                <w:color w:val="000000"/>
                <w:cs/>
              </w:rPr>
              <w:t>‎</w:t>
            </w:r>
            <w:r w:rsidRPr="0063157B">
              <w:rPr>
                <w:rFonts w:asciiTheme="majorBidi" w:hAnsiTheme="majorBidi" w:cstheme="majorBidi"/>
                <w:color w:val="000000"/>
                <w:rtl/>
              </w:rPr>
              <w:t>‏</w:t>
            </w:r>
            <w:r w:rsidRPr="0063157B">
              <w:rPr>
                <w:rFonts w:asciiTheme="majorBidi" w:hAnsiTheme="majorBidi" w:cstheme="majorBidi"/>
                <w:color w:val="000000"/>
              </w:rPr>
              <w:t>in 1861</w:t>
            </w:r>
            <w:r w:rsidRPr="0063157B">
              <w:rPr>
                <w:rFonts w:asciiTheme="majorBidi" w:hAnsiTheme="majorBidi" w:cstheme="majorBidi"/>
                <w:color w:val="000000"/>
                <w:rtl/>
              </w:rPr>
              <w:t>‏</w:t>
            </w:r>
            <w:r w:rsidRPr="0063157B">
              <w:rPr>
                <w:rFonts w:asciiTheme="majorBidi" w:hAnsiTheme="majorBidi" w:cstheme="majorBidi"/>
                <w:color w:val="000000"/>
                <w:cs/>
              </w:rPr>
              <w:t>‎</w:t>
            </w:r>
            <w:r w:rsidRPr="0063157B">
              <w:rPr>
                <w:rFonts w:asciiTheme="majorBidi" w:hAnsiTheme="majorBidi" w:cstheme="majorBidi"/>
                <w:color w:val="000000"/>
              </w:rPr>
              <w:t xml:space="preserve"> and created </w:t>
            </w:r>
            <w:r w:rsidRPr="007D560F">
              <w:rPr>
                <w:rFonts w:asciiTheme="majorBidi" w:hAnsiTheme="majorBidi" w:cstheme="majorBidi"/>
                <w:color w:val="000000"/>
              </w:rPr>
              <w:t>Land Grant</w:t>
            </w:r>
            <w:r w:rsidRPr="007D560F">
              <w:rPr>
                <w:rFonts w:asciiTheme="majorBidi" w:hAnsiTheme="majorBidi" w:cstheme="majorBidi"/>
                <w:color w:val="000000"/>
                <w:rtl/>
              </w:rPr>
              <w:t>‏ ‏</w:t>
            </w:r>
            <w:r w:rsidRPr="007D560F">
              <w:rPr>
                <w:rFonts w:asciiTheme="majorBidi" w:hAnsiTheme="majorBidi" w:cstheme="majorBidi"/>
                <w:color w:val="000000"/>
              </w:rPr>
              <w:t>institutions</w:t>
            </w:r>
            <w:r w:rsidRPr="0063157B">
              <w:rPr>
                <w:rFonts w:asciiTheme="majorBidi" w:hAnsiTheme="majorBidi" w:cstheme="majorBidi"/>
                <w:color w:val="000000"/>
              </w:rPr>
              <w:t xml:space="preserve"> for educating the working </w:t>
            </w:r>
            <w:r w:rsidRPr="0063157B">
              <w:rPr>
                <w:rFonts w:asciiTheme="majorBidi" w:hAnsiTheme="majorBidi" w:cstheme="majorBidi"/>
                <w:color w:val="000000"/>
                <w:cs/>
              </w:rPr>
              <w:t>‎</w:t>
            </w:r>
            <w:r w:rsidRPr="0063157B">
              <w:rPr>
                <w:rFonts w:asciiTheme="majorBidi" w:hAnsiTheme="majorBidi" w:cstheme="majorBidi"/>
                <w:color w:val="000000"/>
              </w:rPr>
              <w:t>masses (Purdue, Michigan State, Iowa </w:t>
            </w:r>
            <w:r w:rsidRPr="0063157B">
              <w:rPr>
                <w:rFonts w:asciiTheme="majorBidi" w:hAnsiTheme="majorBidi" w:cstheme="majorBidi"/>
                <w:color w:val="000000"/>
                <w:cs/>
              </w:rPr>
              <w:t>‎</w:t>
            </w:r>
            <w:r w:rsidRPr="0063157B">
              <w:rPr>
                <w:rFonts w:asciiTheme="majorBidi" w:hAnsiTheme="majorBidi" w:cstheme="majorBidi"/>
                <w:color w:val="000000"/>
              </w:rPr>
              <w:t>State, and</w:t>
            </w:r>
            <w:r w:rsidRPr="0063157B">
              <w:rPr>
                <w:rFonts w:asciiTheme="majorBidi" w:hAnsiTheme="majorBidi" w:cstheme="majorBidi"/>
                <w:color w:val="000000"/>
                <w:rtl/>
              </w:rPr>
              <w:t>‏ ‏</w:t>
            </w:r>
            <w:r w:rsidRPr="0063157B">
              <w:rPr>
                <w:rFonts w:asciiTheme="majorBidi" w:hAnsiTheme="majorBidi" w:cstheme="majorBidi"/>
                <w:color w:val="000000"/>
              </w:rPr>
              <w:t>Kansas State (the first land </w:t>
            </w:r>
            <w:r w:rsidRPr="0063157B">
              <w:rPr>
                <w:rFonts w:asciiTheme="majorBidi" w:hAnsiTheme="majorBidi" w:cstheme="majorBidi"/>
                <w:color w:val="000000"/>
                <w:cs/>
              </w:rPr>
              <w:t>‎</w:t>
            </w:r>
            <w:r w:rsidRPr="0063157B">
              <w:rPr>
                <w:rFonts w:asciiTheme="majorBidi" w:hAnsiTheme="majorBidi" w:cstheme="majorBidi"/>
                <w:color w:val="000000"/>
              </w:rPr>
              <w:t>grant school) are all examples of these </w:t>
            </w:r>
            <w:r w:rsidRPr="0063157B">
              <w:rPr>
                <w:rFonts w:asciiTheme="majorBidi" w:hAnsiTheme="majorBidi" w:cstheme="majorBidi"/>
                <w:color w:val="000000"/>
                <w:cs/>
              </w:rPr>
              <w:t>‎</w:t>
            </w:r>
            <w:r w:rsidRPr="0063157B">
              <w:rPr>
                <w:rFonts w:asciiTheme="majorBidi" w:hAnsiTheme="majorBidi" w:cstheme="majorBidi"/>
                <w:color w:val="000000"/>
              </w:rPr>
              <w:t>types of schools).</w:t>
            </w:r>
            <w:r w:rsidRPr="0063157B">
              <w:rPr>
                <w:rFonts w:asciiTheme="majorBidi" w:hAnsiTheme="majorBidi" w:cstheme="majorBidi"/>
                <w:color w:val="000000"/>
                <w:cs/>
              </w:rPr>
              <w:t>‎</w:t>
            </w:r>
            <w:r w:rsidRPr="0063157B">
              <w:rPr>
                <w:rFonts w:asciiTheme="majorBidi" w:hAnsiTheme="majorBidi" w:cstheme="majorBidi"/>
                <w:color w:val="000000"/>
                <w:rtl/>
              </w:rPr>
              <w:t>‏ ‏</w:t>
            </w:r>
            <w:r w:rsidRPr="0063157B">
              <w:rPr>
                <w:rFonts w:asciiTheme="majorBidi" w:hAnsiTheme="majorBidi" w:cstheme="majorBidi"/>
                <w:color w:val="000000"/>
              </w:rPr>
              <w:t>By educating the </w:t>
            </w:r>
            <w:r w:rsidRPr="0063157B">
              <w:rPr>
                <w:rFonts w:asciiTheme="majorBidi" w:hAnsiTheme="majorBidi" w:cstheme="majorBidi"/>
                <w:color w:val="000000"/>
                <w:cs/>
              </w:rPr>
              <w:t>‎</w:t>
            </w:r>
            <w:r w:rsidRPr="0063157B">
              <w:rPr>
                <w:rFonts w:asciiTheme="majorBidi" w:hAnsiTheme="majorBidi" w:cstheme="majorBidi"/>
                <w:color w:val="000000"/>
              </w:rPr>
              <w:t>working class, it was believed that</w:t>
            </w:r>
            <w:r w:rsidRPr="0063157B">
              <w:rPr>
                <w:rFonts w:asciiTheme="majorBidi" w:hAnsiTheme="majorBidi" w:cstheme="majorBidi"/>
                <w:color w:val="000000"/>
                <w:rtl/>
              </w:rPr>
              <w:t>‏ ‏</w:t>
            </w:r>
            <w:r w:rsidRPr="0063157B">
              <w:rPr>
                <w:rFonts w:asciiTheme="majorBidi" w:hAnsiTheme="majorBidi" w:cstheme="majorBidi"/>
                <w:color w:val="000000"/>
              </w:rPr>
              <w:t>several economic goals could be</w:t>
            </w:r>
            <w:r w:rsidRPr="0063157B">
              <w:rPr>
                <w:rFonts w:asciiTheme="majorBidi" w:hAnsiTheme="majorBidi" w:cstheme="majorBidi"/>
                <w:color w:val="000000"/>
                <w:rtl/>
              </w:rPr>
              <w:t>‏ ‏</w:t>
            </w:r>
            <w:r w:rsidRPr="0063157B">
              <w:rPr>
                <w:rFonts w:asciiTheme="majorBidi" w:hAnsiTheme="majorBidi" w:cstheme="majorBidi"/>
                <w:color w:val="000000"/>
              </w:rPr>
              <w:t>achieved, including growth, a more</w:t>
            </w:r>
            <w:r w:rsidRPr="0063157B">
              <w:rPr>
                <w:rFonts w:asciiTheme="majorBidi" w:hAnsiTheme="majorBidi" w:cstheme="majorBidi"/>
                <w:color w:val="000000"/>
                <w:rtl/>
              </w:rPr>
              <w:t>‏ ‏</w:t>
            </w:r>
            <w:r w:rsidRPr="0063157B">
              <w:rPr>
                <w:rFonts w:asciiTheme="majorBidi" w:hAnsiTheme="majorBidi" w:cstheme="majorBidi"/>
                <w:color w:val="000000"/>
              </w:rPr>
              <w:t xml:space="preserve">equitable distribution of income, </w:t>
            </w:r>
            <w:r w:rsidRPr="0063157B">
              <w:rPr>
                <w:rFonts w:asciiTheme="majorBidi" w:hAnsiTheme="majorBidi" w:cstheme="majorBidi"/>
                <w:color w:val="000000"/>
                <w:cs/>
              </w:rPr>
              <w:t>‎</w:t>
            </w:r>
            <w:r w:rsidRPr="0063157B">
              <w:rPr>
                <w:rFonts w:asciiTheme="majorBidi" w:hAnsiTheme="majorBidi" w:cstheme="majorBidi"/>
                <w:color w:val="000000"/>
                <w:rtl/>
              </w:rPr>
              <w:t>‏ ‏</w:t>
            </w:r>
            <w:r w:rsidRPr="0063157B">
              <w:rPr>
                <w:rFonts w:asciiTheme="majorBidi" w:hAnsiTheme="majorBidi" w:cstheme="majorBidi"/>
                <w:color w:val="000000"/>
              </w:rPr>
              <w:t>economic security</w:t>
            </w:r>
            <w:r w:rsidRPr="0063157B">
              <w:rPr>
                <w:rFonts w:asciiTheme="majorBidi" w:hAnsiTheme="majorBidi" w:cstheme="majorBidi"/>
                <w:color w:val="000000"/>
                <w:rtl/>
              </w:rPr>
              <w:t>‏ ‏</w:t>
            </w:r>
            <w:r w:rsidRPr="0063157B">
              <w:rPr>
                <w:rFonts w:asciiTheme="majorBidi" w:hAnsiTheme="majorBidi" w:cstheme="majorBidi"/>
                <w:color w:val="000000"/>
              </w:rPr>
              <w:t xml:space="preserve">and freedom. </w:t>
            </w:r>
            <w:r w:rsidRPr="0063157B">
              <w:rPr>
                <w:rFonts w:asciiTheme="majorBidi" w:hAnsiTheme="majorBidi" w:cstheme="majorBidi"/>
                <w:color w:val="000000"/>
              </w:rPr>
              <w:lastRenderedPageBreak/>
              <w:t>In other </w:t>
            </w:r>
            <w:r w:rsidRPr="0063157B">
              <w:rPr>
                <w:rFonts w:asciiTheme="majorBidi" w:hAnsiTheme="majorBidi" w:cstheme="majorBidi"/>
                <w:color w:val="000000"/>
                <w:cs/>
              </w:rPr>
              <w:t>‎</w:t>
            </w:r>
            <w:r w:rsidRPr="0063157B">
              <w:rPr>
                <w:rFonts w:asciiTheme="majorBidi" w:hAnsiTheme="majorBidi" w:cstheme="majorBidi"/>
                <w:color w:val="000000"/>
              </w:rPr>
              <w:t>words, economic goals that are</w:t>
            </w:r>
            <w:r w:rsidRPr="0063157B">
              <w:rPr>
                <w:rFonts w:asciiTheme="majorBidi" w:hAnsiTheme="majorBidi" w:cstheme="majorBidi"/>
                <w:color w:val="000000"/>
                <w:rtl/>
              </w:rPr>
              <w:t>‏ ‏</w:t>
            </w:r>
            <w:r w:rsidRPr="0063157B">
              <w:rPr>
                <w:rFonts w:asciiTheme="majorBidi" w:hAnsiTheme="majorBidi" w:cstheme="majorBidi"/>
                <w:color w:val="000000"/>
              </w:rPr>
              <w:t>complementary are consistent</w:t>
            </w:r>
            <w:r w:rsidRPr="0063157B">
              <w:rPr>
                <w:rFonts w:asciiTheme="majorBidi" w:hAnsiTheme="majorBidi" w:cstheme="majorBidi"/>
                <w:color w:val="000000"/>
                <w:rtl/>
              </w:rPr>
              <w:t>‏ ‏</w:t>
            </w:r>
            <w:r w:rsidRPr="0063157B">
              <w:rPr>
                <w:rFonts w:asciiTheme="majorBidi" w:hAnsiTheme="majorBidi" w:cstheme="majorBidi"/>
                <w:color w:val="000000"/>
              </w:rPr>
              <w:t>and can </w:t>
            </w:r>
            <w:r w:rsidRPr="0063157B">
              <w:rPr>
                <w:rFonts w:asciiTheme="majorBidi" w:hAnsiTheme="majorBidi" w:cstheme="majorBidi"/>
                <w:color w:val="000000"/>
                <w:cs/>
              </w:rPr>
              <w:t>‎</w:t>
            </w:r>
            <w:r w:rsidRPr="0063157B">
              <w:rPr>
                <w:rFonts w:asciiTheme="majorBidi" w:hAnsiTheme="majorBidi" w:cstheme="majorBidi"/>
                <w:color w:val="000000"/>
              </w:rPr>
              <w:t>often be accomplished together.</w:t>
            </w:r>
            <w:r w:rsidRPr="0063157B">
              <w:rPr>
                <w:rFonts w:asciiTheme="majorBidi" w:hAnsiTheme="majorBidi" w:cstheme="majorBidi"/>
                <w:color w:val="000000"/>
                <w:cs/>
              </w:rPr>
              <w:t>‎</w:t>
            </w:r>
            <w:r w:rsidRPr="0063157B">
              <w:rPr>
                <w:rFonts w:asciiTheme="majorBidi" w:hAnsiTheme="majorBidi" w:cstheme="majorBidi"/>
                <w:color w:val="000000"/>
                <w:rtl/>
              </w:rPr>
              <w:t>‏ ‏</w:t>
            </w:r>
            <w:r w:rsidRPr="0063157B">
              <w:rPr>
                <w:rFonts w:asciiTheme="majorBidi" w:hAnsiTheme="majorBidi" w:cstheme="majorBidi"/>
                <w:color w:val="000000"/>
              </w:rPr>
              <w:t>Therefore, conflict need not be the</w:t>
            </w:r>
            <w:r w:rsidRPr="0063157B">
              <w:rPr>
                <w:rFonts w:asciiTheme="majorBidi" w:hAnsiTheme="majorBidi" w:cstheme="majorBidi"/>
                <w:color w:val="000000"/>
                <w:rtl/>
              </w:rPr>
              <w:t>‏ ‏</w:t>
            </w:r>
            <w:r w:rsidRPr="0063157B">
              <w:rPr>
                <w:rFonts w:asciiTheme="majorBidi" w:hAnsiTheme="majorBidi" w:cstheme="majorBidi"/>
                <w:color w:val="000000"/>
              </w:rPr>
              <w:t>centerpiece of establishing economic</w:t>
            </w:r>
            <w:r w:rsidRPr="0063157B">
              <w:rPr>
                <w:rFonts w:asciiTheme="majorBidi" w:hAnsiTheme="majorBidi" w:cstheme="majorBidi"/>
                <w:color w:val="000000"/>
                <w:rtl/>
              </w:rPr>
              <w:t>‏ ‏</w:t>
            </w:r>
            <w:r w:rsidRPr="0063157B">
              <w:rPr>
                <w:rFonts w:asciiTheme="majorBidi" w:hAnsiTheme="majorBidi" w:cstheme="majorBidi"/>
                <w:color w:val="000000"/>
              </w:rPr>
              <w:t>goals.</w:t>
            </w:r>
            <w:r w:rsidRPr="0063157B">
              <w:rPr>
                <w:rFonts w:asciiTheme="majorBidi" w:hAnsiTheme="majorBidi" w:cstheme="majorBidi"/>
                <w:color w:val="000000"/>
                <w:cs/>
              </w:rPr>
              <w:t>‎</w:t>
            </w:r>
            <w:r w:rsidRPr="0063157B">
              <w:rPr>
                <w:rFonts w:asciiTheme="majorBidi" w:hAnsiTheme="majorBidi" w:cstheme="majorBidi"/>
                <w:color w:val="000000"/>
                <w:rtl/>
              </w:rPr>
              <w:t>‏ ‏</w:t>
            </w:r>
            <w:r w:rsidRPr="007D560F">
              <w:rPr>
                <w:rFonts w:asciiTheme="majorBidi" w:hAnsiTheme="majorBidi" w:cstheme="majorBidi"/>
                <w:color w:val="000000"/>
              </w:rPr>
              <w:t>Because any society's resources </w:t>
            </w:r>
            <w:r w:rsidRPr="007D560F">
              <w:rPr>
                <w:rFonts w:asciiTheme="majorBidi" w:hAnsiTheme="majorBidi" w:cstheme="majorBidi"/>
                <w:color w:val="000000"/>
                <w:cs/>
              </w:rPr>
              <w:t>‎</w:t>
            </w:r>
            <w:r w:rsidRPr="007D560F">
              <w:rPr>
                <w:rFonts w:asciiTheme="majorBidi" w:hAnsiTheme="majorBidi" w:cstheme="majorBidi"/>
                <w:color w:val="000000"/>
              </w:rPr>
              <w:t>are limited, there must be decisions </w:t>
            </w:r>
            <w:r w:rsidRPr="007D560F">
              <w:rPr>
                <w:rFonts w:asciiTheme="majorBidi" w:hAnsiTheme="majorBidi" w:cstheme="majorBidi"/>
                <w:color w:val="000000"/>
                <w:cs/>
              </w:rPr>
              <w:t>‎</w:t>
            </w:r>
            <w:r w:rsidRPr="007D560F">
              <w:rPr>
                <w:rFonts w:asciiTheme="majorBidi" w:hAnsiTheme="majorBidi" w:cstheme="majorBidi"/>
                <w:color w:val="000000"/>
              </w:rPr>
              <w:t>about</w:t>
            </w:r>
            <w:r w:rsidRPr="007D560F">
              <w:rPr>
                <w:rFonts w:asciiTheme="majorBidi" w:hAnsiTheme="majorBidi" w:cstheme="majorBidi"/>
                <w:color w:val="000000"/>
                <w:rtl/>
              </w:rPr>
              <w:t>‏ ‏</w:t>
            </w:r>
            <w:r w:rsidRPr="007D560F">
              <w:rPr>
                <w:rFonts w:asciiTheme="majorBidi" w:hAnsiTheme="majorBidi" w:cstheme="majorBidi"/>
                <w:color w:val="000000"/>
              </w:rPr>
              <w:t>which goals should be most </w:t>
            </w:r>
            <w:r w:rsidRPr="007D560F">
              <w:rPr>
                <w:rFonts w:asciiTheme="majorBidi" w:hAnsiTheme="majorBidi" w:cstheme="majorBidi"/>
                <w:color w:val="000000"/>
                <w:cs/>
              </w:rPr>
              <w:t>‎</w:t>
            </w:r>
            <w:r w:rsidRPr="007D560F">
              <w:rPr>
                <w:rFonts w:asciiTheme="majorBidi" w:hAnsiTheme="majorBidi" w:cstheme="majorBidi"/>
                <w:color w:val="000000"/>
              </w:rPr>
              <w:t>actively pursued. The process by which </w:t>
            </w:r>
            <w:r w:rsidRPr="007D560F">
              <w:rPr>
                <w:rFonts w:asciiTheme="majorBidi" w:hAnsiTheme="majorBidi" w:cstheme="majorBidi"/>
                <w:color w:val="000000"/>
                <w:cs/>
              </w:rPr>
              <w:t>‎</w:t>
            </w:r>
            <w:r w:rsidRPr="007D560F">
              <w:rPr>
                <w:rFonts w:asciiTheme="majorBidi" w:hAnsiTheme="majorBidi" w:cstheme="majorBidi"/>
                <w:color w:val="000000"/>
              </w:rPr>
              <w:t>such decisions</w:t>
            </w:r>
            <w:r w:rsidRPr="00517AEE">
              <w:rPr>
                <w:rFonts w:asciiTheme="majorBidi" w:hAnsiTheme="majorBidi" w:cstheme="majorBidi"/>
                <w:color w:val="000000"/>
              </w:rPr>
              <w:t xml:space="preserve"> are</w:t>
            </w:r>
            <w:r w:rsidRPr="00517AEE">
              <w:rPr>
                <w:rFonts w:asciiTheme="majorBidi" w:hAnsiTheme="majorBidi" w:cstheme="majorBidi"/>
                <w:color w:val="000000"/>
                <w:rtl/>
              </w:rPr>
              <w:t>‏ ‏</w:t>
            </w:r>
            <w:r w:rsidRPr="00517AEE">
              <w:rPr>
                <w:rFonts w:asciiTheme="majorBidi" w:hAnsiTheme="majorBidi" w:cstheme="majorBidi"/>
                <w:color w:val="000000"/>
                <w:cs/>
              </w:rPr>
              <w:t>‎</w:t>
            </w:r>
            <w:r w:rsidRPr="00517AEE">
              <w:rPr>
                <w:rFonts w:asciiTheme="majorBidi" w:hAnsiTheme="majorBidi" w:cstheme="majorBidi"/>
                <w:color w:val="000000"/>
              </w:rPr>
              <w:t> made is called </w:t>
            </w:r>
            <w:r w:rsidRPr="00517AEE">
              <w:rPr>
                <w:rFonts w:asciiTheme="majorBidi" w:hAnsiTheme="majorBidi" w:cstheme="majorBidi"/>
                <w:color w:val="000000"/>
                <w:cs/>
              </w:rPr>
              <w:t>‎</w:t>
            </w:r>
            <w:r w:rsidRPr="00517AEE">
              <w:rPr>
                <w:rFonts w:asciiTheme="majorBidi" w:hAnsiTheme="majorBidi" w:cstheme="majorBidi"/>
                <w:color w:val="000000"/>
              </w:rPr>
              <w:t>prioritizing.</w:t>
            </w:r>
            <w:r w:rsidRPr="00517AEE">
              <w:rPr>
                <w:rFonts w:asciiTheme="majorBidi" w:hAnsiTheme="majorBidi" w:cstheme="majorBidi"/>
                <w:color w:val="000000"/>
                <w:cs/>
              </w:rPr>
              <w:t>‎</w:t>
            </w:r>
          </w:p>
        </w:tc>
        <w:tc>
          <w:tcPr>
            <w:tcW w:w="5670" w:type="dxa"/>
          </w:tcPr>
          <w:p w:rsidR="00A72F3F" w:rsidRDefault="00BC0D68" w:rsidP="007D560F">
            <w:pPr>
              <w:pStyle w:val="NormalWeb"/>
              <w:shd w:val="clear" w:color="auto" w:fill="FFFFFF"/>
              <w:bidi/>
              <w:spacing w:line="276" w:lineRule="auto"/>
              <w:jc w:val="both"/>
              <w:rPr>
                <w:rFonts w:asciiTheme="minorHAnsi" w:hAnsiTheme="minorHAnsi"/>
                <w:color w:val="000000"/>
              </w:rPr>
            </w:pPr>
            <w:r w:rsidRPr="00BC0D68">
              <w:rPr>
                <w:rFonts w:asciiTheme="minorHAnsi" w:hAnsiTheme="minorHAnsi" w:hint="cs"/>
                <w:color w:val="000000"/>
                <w:rtl/>
              </w:rPr>
              <w:lastRenderedPageBreak/>
              <w:t>رئیس</w:t>
            </w:r>
            <w:r w:rsidRPr="00BC0D68">
              <w:rPr>
                <w:rFonts w:asciiTheme="minorHAnsi" w:hAnsiTheme="minorHAnsi"/>
                <w:color w:val="000000"/>
                <w:rtl/>
              </w:rPr>
              <w:t xml:space="preserve"> </w:t>
            </w:r>
            <w:r w:rsidRPr="00BC0D68">
              <w:rPr>
                <w:rFonts w:asciiTheme="minorHAnsi" w:hAnsiTheme="minorHAnsi" w:hint="cs"/>
                <w:color w:val="000000"/>
                <w:rtl/>
              </w:rPr>
              <w:t>جمهور</w:t>
            </w:r>
            <w:r w:rsidRPr="00BC0D68">
              <w:rPr>
                <w:rFonts w:asciiTheme="minorHAnsi" w:hAnsiTheme="minorHAnsi"/>
                <w:color w:val="000000"/>
                <w:rtl/>
              </w:rPr>
              <w:t xml:space="preserve"> </w:t>
            </w:r>
            <w:r w:rsidRPr="00BC0D68">
              <w:rPr>
                <w:rFonts w:asciiTheme="minorHAnsi" w:hAnsiTheme="minorHAnsi" w:hint="cs"/>
                <w:color w:val="000000"/>
                <w:rtl/>
              </w:rPr>
              <w:t>لینکلن</w:t>
            </w:r>
            <w:r w:rsidRPr="00BC0D68">
              <w:rPr>
                <w:rFonts w:asciiTheme="minorHAnsi" w:hAnsiTheme="minorHAnsi"/>
                <w:color w:val="000000"/>
                <w:rtl/>
              </w:rPr>
              <w:t xml:space="preserve"> </w:t>
            </w:r>
            <w:r w:rsidR="006347A2">
              <w:rPr>
                <w:rFonts w:asciiTheme="minorHAnsi" w:hAnsiTheme="minorHAnsi" w:hint="cs"/>
                <w:color w:val="000000"/>
                <w:rtl/>
              </w:rPr>
              <w:t>متقاعد شد</w:t>
            </w:r>
            <w:r w:rsidRPr="00BC0D68">
              <w:rPr>
                <w:rFonts w:asciiTheme="minorHAnsi" w:hAnsiTheme="minorHAnsi"/>
                <w:color w:val="000000"/>
                <w:rtl/>
              </w:rPr>
              <w:t xml:space="preserve"> </w:t>
            </w:r>
            <w:r w:rsidRPr="00BC0D68">
              <w:rPr>
                <w:rFonts w:asciiTheme="minorHAnsi" w:hAnsiTheme="minorHAnsi" w:hint="cs"/>
                <w:color w:val="000000"/>
                <w:rtl/>
              </w:rPr>
              <w:t>که</w:t>
            </w:r>
            <w:r w:rsidRPr="00BC0D68">
              <w:rPr>
                <w:rFonts w:asciiTheme="minorHAnsi" w:hAnsiTheme="minorHAnsi"/>
                <w:color w:val="000000"/>
                <w:rtl/>
              </w:rPr>
              <w:t xml:space="preserve"> </w:t>
            </w:r>
            <w:r w:rsidRPr="00BC0D68">
              <w:rPr>
                <w:rFonts w:asciiTheme="minorHAnsi" w:hAnsiTheme="minorHAnsi" w:hint="cs"/>
                <w:color w:val="000000"/>
                <w:rtl/>
              </w:rPr>
              <w:t>طبقه</w:t>
            </w:r>
            <w:r w:rsidRPr="00BC0D68">
              <w:rPr>
                <w:rFonts w:asciiTheme="minorHAnsi" w:hAnsiTheme="minorHAnsi"/>
                <w:color w:val="000000"/>
                <w:rtl/>
              </w:rPr>
              <w:t xml:space="preserve"> </w:t>
            </w:r>
            <w:r w:rsidRPr="00BC0D68">
              <w:rPr>
                <w:rFonts w:asciiTheme="minorHAnsi" w:hAnsiTheme="minorHAnsi" w:hint="cs"/>
                <w:color w:val="000000"/>
                <w:rtl/>
              </w:rPr>
              <w:t>کارگر</w:t>
            </w:r>
            <w:r w:rsidRPr="00BC0D68">
              <w:rPr>
                <w:rFonts w:asciiTheme="minorHAnsi" w:hAnsiTheme="minorHAnsi"/>
                <w:color w:val="000000"/>
                <w:rtl/>
              </w:rPr>
              <w:t xml:space="preserve"> </w:t>
            </w:r>
            <w:r w:rsidRPr="00BC0D68">
              <w:rPr>
                <w:rFonts w:asciiTheme="minorHAnsi" w:hAnsiTheme="minorHAnsi" w:hint="cs"/>
                <w:color w:val="000000"/>
                <w:rtl/>
              </w:rPr>
              <w:t>باید</w:t>
            </w:r>
            <w:r w:rsidRPr="00BC0D68">
              <w:rPr>
                <w:rFonts w:asciiTheme="minorHAnsi" w:hAnsiTheme="minorHAnsi"/>
                <w:color w:val="000000"/>
                <w:rtl/>
              </w:rPr>
              <w:t xml:space="preserve"> </w:t>
            </w:r>
            <w:r w:rsidRPr="00BC0D68">
              <w:rPr>
                <w:rFonts w:asciiTheme="minorHAnsi" w:hAnsiTheme="minorHAnsi" w:hint="cs"/>
                <w:color w:val="000000"/>
                <w:rtl/>
              </w:rPr>
              <w:t>به</w:t>
            </w:r>
            <w:r w:rsidRPr="00BC0D68">
              <w:rPr>
                <w:rFonts w:asciiTheme="minorHAnsi" w:hAnsiTheme="minorHAnsi"/>
                <w:color w:val="000000"/>
                <w:rtl/>
              </w:rPr>
              <w:t xml:space="preserve"> </w:t>
            </w:r>
            <w:r w:rsidRPr="00BC0D68">
              <w:rPr>
                <w:rFonts w:asciiTheme="minorHAnsi" w:hAnsiTheme="minorHAnsi" w:hint="cs"/>
                <w:color w:val="000000"/>
                <w:rtl/>
              </w:rPr>
              <w:t>آموزش</w:t>
            </w:r>
            <w:r w:rsidRPr="00BC0D68">
              <w:rPr>
                <w:rFonts w:asciiTheme="minorHAnsi" w:hAnsiTheme="minorHAnsi"/>
                <w:color w:val="000000"/>
                <w:rtl/>
              </w:rPr>
              <w:t xml:space="preserve"> </w:t>
            </w:r>
            <w:r w:rsidRPr="00BC0D68">
              <w:rPr>
                <w:rFonts w:asciiTheme="minorHAnsi" w:hAnsiTheme="minorHAnsi" w:hint="cs"/>
                <w:color w:val="000000"/>
                <w:rtl/>
              </w:rPr>
              <w:t>عالی</w:t>
            </w:r>
            <w:r w:rsidRPr="00BC0D68">
              <w:rPr>
                <w:rFonts w:asciiTheme="minorHAnsi" w:hAnsiTheme="minorHAnsi"/>
                <w:color w:val="000000"/>
                <w:rtl/>
              </w:rPr>
              <w:t xml:space="preserve"> </w:t>
            </w:r>
            <w:r w:rsidRPr="00BC0D68">
              <w:rPr>
                <w:rFonts w:asciiTheme="minorHAnsi" w:hAnsiTheme="minorHAnsi" w:hint="cs"/>
                <w:color w:val="000000"/>
                <w:rtl/>
              </w:rPr>
              <w:t>دسترسی</w:t>
            </w:r>
            <w:r w:rsidRPr="00BC0D68">
              <w:rPr>
                <w:rFonts w:asciiTheme="minorHAnsi" w:hAnsiTheme="minorHAnsi"/>
                <w:color w:val="000000"/>
                <w:rtl/>
              </w:rPr>
              <w:t xml:space="preserve"> </w:t>
            </w:r>
            <w:r w:rsidRPr="00BC0D68">
              <w:rPr>
                <w:rFonts w:asciiTheme="minorHAnsi" w:hAnsiTheme="minorHAnsi" w:hint="cs"/>
                <w:color w:val="000000"/>
                <w:rtl/>
              </w:rPr>
              <w:t>داشته</w:t>
            </w:r>
            <w:r w:rsidRPr="00BC0D68">
              <w:rPr>
                <w:rFonts w:asciiTheme="minorHAnsi" w:hAnsiTheme="minorHAnsi"/>
                <w:color w:val="000000"/>
                <w:rtl/>
              </w:rPr>
              <w:t xml:space="preserve"> </w:t>
            </w:r>
            <w:r w:rsidRPr="00BC0D68">
              <w:rPr>
                <w:rFonts w:asciiTheme="minorHAnsi" w:hAnsiTheme="minorHAnsi" w:hint="cs"/>
                <w:color w:val="000000"/>
                <w:rtl/>
              </w:rPr>
              <w:t>باشند</w:t>
            </w:r>
            <w:r w:rsidRPr="00BC0D68">
              <w:rPr>
                <w:rFonts w:asciiTheme="minorHAnsi" w:hAnsiTheme="minorHAnsi"/>
                <w:color w:val="000000"/>
                <w:rtl/>
              </w:rPr>
              <w:t xml:space="preserve">. </w:t>
            </w:r>
            <w:r w:rsidRPr="00BC0D68">
              <w:rPr>
                <w:rFonts w:asciiTheme="minorHAnsi" w:hAnsiTheme="minorHAnsi" w:hint="cs"/>
                <w:color w:val="000000"/>
                <w:rtl/>
              </w:rPr>
              <w:t>قانون</w:t>
            </w:r>
            <w:r w:rsidRPr="00BC0D68">
              <w:rPr>
                <w:rFonts w:asciiTheme="minorHAnsi" w:hAnsiTheme="minorHAnsi"/>
                <w:color w:val="000000"/>
                <w:rtl/>
              </w:rPr>
              <w:t xml:space="preserve"> </w:t>
            </w:r>
            <w:r w:rsidR="00D912A5">
              <w:rPr>
                <w:rFonts w:asciiTheme="minorHAnsi" w:hAnsiTheme="minorHAnsi" w:cs="Arial" w:hint="cs"/>
                <w:color w:val="000000"/>
                <w:rtl/>
              </w:rPr>
              <w:t>مُرِل</w:t>
            </w:r>
            <w:r w:rsidRPr="00BC0D68">
              <w:rPr>
                <w:rFonts w:asciiTheme="minorHAnsi" w:hAnsiTheme="minorHAnsi"/>
                <w:color w:val="000000"/>
                <w:rtl/>
              </w:rPr>
              <w:t xml:space="preserve"> </w:t>
            </w:r>
            <w:r w:rsidRPr="00BC0D68">
              <w:rPr>
                <w:rFonts w:asciiTheme="minorHAnsi" w:hAnsiTheme="minorHAnsi" w:hint="cs"/>
                <w:color w:val="000000"/>
                <w:rtl/>
              </w:rPr>
              <w:t>در</w:t>
            </w:r>
            <w:r w:rsidRPr="00BC0D68">
              <w:rPr>
                <w:rFonts w:asciiTheme="minorHAnsi" w:hAnsiTheme="minorHAnsi"/>
                <w:color w:val="000000"/>
                <w:rtl/>
              </w:rPr>
              <w:t xml:space="preserve"> </w:t>
            </w:r>
            <w:r w:rsidRPr="00BC0D68">
              <w:rPr>
                <w:rFonts w:asciiTheme="minorHAnsi" w:hAnsiTheme="minorHAnsi" w:hint="cs"/>
                <w:color w:val="000000"/>
                <w:rtl/>
              </w:rPr>
              <w:t>سال</w:t>
            </w:r>
            <w:r w:rsidRPr="00BC0D68">
              <w:rPr>
                <w:rFonts w:asciiTheme="minorHAnsi" w:hAnsiTheme="minorHAnsi"/>
                <w:color w:val="000000"/>
                <w:rtl/>
              </w:rPr>
              <w:t xml:space="preserve"> 1861 </w:t>
            </w:r>
            <w:r w:rsidRPr="00BC0D68">
              <w:rPr>
                <w:rFonts w:asciiTheme="minorHAnsi" w:hAnsiTheme="minorHAnsi" w:hint="cs"/>
                <w:color w:val="000000"/>
                <w:rtl/>
              </w:rPr>
              <w:t>تصویب</w:t>
            </w:r>
            <w:r w:rsidRPr="00BC0D68">
              <w:rPr>
                <w:rFonts w:asciiTheme="minorHAnsi" w:hAnsiTheme="minorHAnsi"/>
                <w:color w:val="000000"/>
                <w:rtl/>
              </w:rPr>
              <w:t xml:space="preserve"> </w:t>
            </w:r>
            <w:r w:rsidRPr="00BC0D68">
              <w:rPr>
                <w:rFonts w:asciiTheme="minorHAnsi" w:hAnsiTheme="minorHAnsi" w:hint="cs"/>
                <w:color w:val="000000"/>
                <w:rtl/>
              </w:rPr>
              <w:t>شد</w:t>
            </w:r>
            <w:r w:rsidRPr="00BC0D68">
              <w:rPr>
                <w:rFonts w:asciiTheme="minorHAnsi" w:hAnsiTheme="minorHAnsi"/>
                <w:color w:val="000000"/>
                <w:rtl/>
              </w:rPr>
              <w:t xml:space="preserve"> </w:t>
            </w:r>
            <w:r w:rsidRPr="00BC0D68">
              <w:rPr>
                <w:rFonts w:asciiTheme="minorHAnsi" w:hAnsiTheme="minorHAnsi" w:hint="cs"/>
                <w:color w:val="000000"/>
                <w:rtl/>
              </w:rPr>
              <w:t>و</w:t>
            </w:r>
            <w:r w:rsidRPr="00BC0D68">
              <w:rPr>
                <w:rFonts w:asciiTheme="minorHAnsi" w:hAnsiTheme="minorHAnsi"/>
                <w:color w:val="000000"/>
                <w:rtl/>
              </w:rPr>
              <w:t xml:space="preserve"> </w:t>
            </w:r>
            <w:r w:rsidRPr="005C6362">
              <w:rPr>
                <w:rFonts w:asciiTheme="minorHAnsi" w:hAnsiTheme="minorHAnsi" w:hint="cs"/>
                <w:color w:val="000000"/>
                <w:rtl/>
              </w:rPr>
              <w:t>مؤسسات</w:t>
            </w:r>
            <w:r w:rsidRPr="005C6362">
              <w:rPr>
                <w:rFonts w:asciiTheme="minorHAnsi" w:hAnsiTheme="minorHAnsi"/>
                <w:color w:val="000000"/>
                <w:rtl/>
              </w:rPr>
              <w:t xml:space="preserve"> </w:t>
            </w:r>
            <w:r w:rsidR="008B300B" w:rsidRPr="005C6362">
              <w:rPr>
                <w:rFonts w:asciiTheme="minorHAnsi" w:hAnsiTheme="minorHAnsi" w:cs="Arial" w:hint="cs"/>
                <w:color w:val="000000"/>
                <w:rtl/>
              </w:rPr>
              <w:t>واگذاری زمین</w:t>
            </w:r>
            <w:r w:rsidRPr="00BC0D68">
              <w:rPr>
                <w:rFonts w:asciiTheme="minorHAnsi" w:hAnsiTheme="minorHAnsi"/>
                <w:color w:val="000000"/>
                <w:rtl/>
              </w:rPr>
              <w:t xml:space="preserve"> </w:t>
            </w:r>
            <w:r w:rsidR="007D560F">
              <w:rPr>
                <w:rFonts w:asciiTheme="minorHAnsi" w:hAnsiTheme="minorHAnsi" w:hint="cs"/>
                <w:color w:val="000000"/>
                <w:rtl/>
                <w:lang w:bidi="fa-IR"/>
              </w:rPr>
              <w:t>(</w:t>
            </w:r>
            <w:r w:rsidR="007D560F">
              <w:rPr>
                <w:rFonts w:asciiTheme="majorBidi" w:hAnsiTheme="majorBidi" w:cstheme="majorBidi"/>
                <w:color w:val="000000"/>
              </w:rPr>
              <w:t>Land Grant institutions</w:t>
            </w:r>
            <w:r w:rsidR="007D560F">
              <w:rPr>
                <w:rFonts w:asciiTheme="majorBidi" w:hAnsiTheme="majorBidi" w:cstheme="majorBidi" w:hint="cs"/>
                <w:color w:val="000000"/>
                <w:rtl/>
                <w:lang w:bidi="fa-IR"/>
              </w:rPr>
              <w:t xml:space="preserve">) </w:t>
            </w:r>
            <w:r w:rsidRPr="00BC0D68">
              <w:rPr>
                <w:rFonts w:asciiTheme="minorHAnsi" w:hAnsiTheme="minorHAnsi" w:hint="cs"/>
                <w:color w:val="000000"/>
                <w:rtl/>
              </w:rPr>
              <w:t>را</w:t>
            </w:r>
            <w:r w:rsidRPr="00BC0D68">
              <w:rPr>
                <w:rFonts w:asciiTheme="minorHAnsi" w:hAnsiTheme="minorHAnsi"/>
                <w:color w:val="000000"/>
                <w:rtl/>
              </w:rPr>
              <w:t xml:space="preserve"> </w:t>
            </w:r>
            <w:r w:rsidRPr="00BC0D68">
              <w:rPr>
                <w:rFonts w:asciiTheme="minorHAnsi" w:hAnsiTheme="minorHAnsi" w:hint="cs"/>
                <w:color w:val="000000"/>
                <w:rtl/>
              </w:rPr>
              <w:t>برای</w:t>
            </w:r>
            <w:r w:rsidRPr="00BC0D68">
              <w:rPr>
                <w:rFonts w:asciiTheme="minorHAnsi" w:hAnsiTheme="minorHAnsi"/>
                <w:color w:val="000000"/>
                <w:rtl/>
              </w:rPr>
              <w:t xml:space="preserve"> </w:t>
            </w:r>
            <w:r w:rsidRPr="00BC0D68">
              <w:rPr>
                <w:rFonts w:asciiTheme="minorHAnsi" w:hAnsiTheme="minorHAnsi" w:hint="cs"/>
                <w:color w:val="000000"/>
                <w:rtl/>
              </w:rPr>
              <w:t>آموزش</w:t>
            </w:r>
            <w:r w:rsidRPr="00BC0D68">
              <w:rPr>
                <w:rFonts w:asciiTheme="minorHAnsi" w:hAnsiTheme="minorHAnsi"/>
                <w:color w:val="000000"/>
                <w:rtl/>
              </w:rPr>
              <w:t xml:space="preserve"> </w:t>
            </w:r>
            <w:r w:rsidR="00D912A5">
              <w:rPr>
                <w:rFonts w:asciiTheme="minorHAnsi" w:hAnsiTheme="minorHAnsi" w:hint="cs"/>
                <w:color w:val="000000"/>
                <w:rtl/>
              </w:rPr>
              <w:t>گروه‌های کارگر ایجاد</w:t>
            </w:r>
            <w:r w:rsidRPr="00BC0D68">
              <w:rPr>
                <w:rFonts w:asciiTheme="minorHAnsi" w:hAnsiTheme="minorHAnsi"/>
                <w:color w:val="000000"/>
                <w:rtl/>
              </w:rPr>
              <w:t xml:space="preserve"> </w:t>
            </w:r>
            <w:r w:rsidRPr="00BC0D68">
              <w:rPr>
                <w:rFonts w:asciiTheme="minorHAnsi" w:hAnsiTheme="minorHAnsi" w:hint="cs"/>
                <w:color w:val="000000"/>
                <w:rtl/>
              </w:rPr>
              <w:t>کرد</w:t>
            </w:r>
            <w:r w:rsidRPr="00BC0D68">
              <w:rPr>
                <w:rFonts w:asciiTheme="minorHAnsi" w:hAnsiTheme="minorHAnsi"/>
                <w:color w:val="000000"/>
                <w:rtl/>
              </w:rPr>
              <w:t xml:space="preserve"> (</w:t>
            </w:r>
            <w:r w:rsidRPr="00BC0D68">
              <w:rPr>
                <w:rFonts w:asciiTheme="minorHAnsi" w:hAnsiTheme="minorHAnsi" w:hint="cs"/>
                <w:color w:val="000000"/>
                <w:rtl/>
              </w:rPr>
              <w:t>پوردو،</w:t>
            </w:r>
            <w:r w:rsidRPr="00BC0D68">
              <w:rPr>
                <w:rFonts w:asciiTheme="minorHAnsi" w:hAnsiTheme="minorHAnsi"/>
                <w:color w:val="000000"/>
                <w:rtl/>
              </w:rPr>
              <w:t xml:space="preserve"> </w:t>
            </w:r>
            <w:r w:rsidRPr="00BC0D68">
              <w:rPr>
                <w:rFonts w:asciiTheme="minorHAnsi" w:hAnsiTheme="minorHAnsi" w:hint="cs"/>
                <w:color w:val="000000"/>
                <w:rtl/>
              </w:rPr>
              <w:t>ایالت</w:t>
            </w:r>
            <w:r w:rsidRPr="00BC0D68">
              <w:rPr>
                <w:rFonts w:asciiTheme="minorHAnsi" w:hAnsiTheme="minorHAnsi"/>
                <w:color w:val="000000"/>
                <w:rtl/>
              </w:rPr>
              <w:t xml:space="preserve"> </w:t>
            </w:r>
            <w:r w:rsidRPr="00BC0D68">
              <w:rPr>
                <w:rFonts w:asciiTheme="minorHAnsi" w:hAnsiTheme="minorHAnsi" w:hint="cs"/>
                <w:color w:val="000000"/>
                <w:rtl/>
              </w:rPr>
              <w:t>میشیگان،</w:t>
            </w:r>
            <w:r w:rsidRPr="00BC0D68">
              <w:rPr>
                <w:rFonts w:asciiTheme="minorHAnsi" w:hAnsiTheme="minorHAnsi"/>
                <w:color w:val="000000"/>
                <w:rtl/>
              </w:rPr>
              <w:t xml:space="preserve"> </w:t>
            </w:r>
            <w:r w:rsidRPr="00BC0D68">
              <w:rPr>
                <w:rFonts w:asciiTheme="minorHAnsi" w:hAnsiTheme="minorHAnsi" w:hint="cs"/>
                <w:color w:val="000000"/>
                <w:rtl/>
              </w:rPr>
              <w:t>ایالت</w:t>
            </w:r>
            <w:r w:rsidRPr="00BC0D68">
              <w:rPr>
                <w:rFonts w:asciiTheme="minorHAnsi" w:hAnsiTheme="minorHAnsi"/>
                <w:color w:val="000000"/>
                <w:rtl/>
              </w:rPr>
              <w:t xml:space="preserve"> </w:t>
            </w:r>
            <w:r w:rsidRPr="00BC0D68">
              <w:rPr>
                <w:rFonts w:asciiTheme="minorHAnsi" w:hAnsiTheme="minorHAnsi" w:hint="cs"/>
                <w:color w:val="000000"/>
                <w:rtl/>
              </w:rPr>
              <w:t>آیووا</w:t>
            </w:r>
            <w:r w:rsidRPr="00BC0D68">
              <w:rPr>
                <w:rFonts w:asciiTheme="minorHAnsi" w:hAnsiTheme="minorHAnsi"/>
                <w:color w:val="000000"/>
                <w:rtl/>
              </w:rPr>
              <w:t xml:space="preserve"> </w:t>
            </w:r>
            <w:r w:rsidRPr="00BC0D68">
              <w:rPr>
                <w:rFonts w:asciiTheme="minorHAnsi" w:hAnsiTheme="minorHAnsi" w:hint="cs"/>
                <w:color w:val="000000"/>
                <w:rtl/>
              </w:rPr>
              <w:t>و</w:t>
            </w:r>
            <w:r w:rsidRPr="00BC0D68">
              <w:rPr>
                <w:rFonts w:asciiTheme="minorHAnsi" w:hAnsiTheme="minorHAnsi"/>
                <w:color w:val="000000"/>
                <w:rtl/>
              </w:rPr>
              <w:t xml:space="preserve"> </w:t>
            </w:r>
            <w:r w:rsidRPr="00BC0D68">
              <w:rPr>
                <w:rFonts w:asciiTheme="minorHAnsi" w:hAnsiTheme="minorHAnsi" w:hint="cs"/>
                <w:color w:val="000000"/>
                <w:rtl/>
              </w:rPr>
              <w:t>ایالت</w:t>
            </w:r>
            <w:r w:rsidRPr="00BC0D68">
              <w:rPr>
                <w:rFonts w:asciiTheme="minorHAnsi" w:hAnsiTheme="minorHAnsi"/>
                <w:color w:val="000000"/>
                <w:rtl/>
              </w:rPr>
              <w:t xml:space="preserve"> </w:t>
            </w:r>
            <w:r w:rsidRPr="00BC0D68">
              <w:rPr>
                <w:rFonts w:asciiTheme="minorHAnsi" w:hAnsiTheme="minorHAnsi" w:hint="cs"/>
                <w:color w:val="000000"/>
                <w:rtl/>
              </w:rPr>
              <w:t>کانزاس</w:t>
            </w:r>
            <w:r w:rsidRPr="00BC0D68">
              <w:rPr>
                <w:rFonts w:asciiTheme="minorHAnsi" w:hAnsiTheme="minorHAnsi"/>
                <w:color w:val="000000"/>
                <w:rtl/>
              </w:rPr>
              <w:t xml:space="preserve"> (</w:t>
            </w:r>
            <w:r w:rsidRPr="00BC0D68">
              <w:rPr>
                <w:rFonts w:asciiTheme="minorHAnsi" w:hAnsiTheme="minorHAnsi" w:hint="cs"/>
                <w:color w:val="000000"/>
                <w:rtl/>
              </w:rPr>
              <w:t>اولین</w:t>
            </w:r>
            <w:r w:rsidRPr="00BC0D68">
              <w:rPr>
                <w:rFonts w:asciiTheme="minorHAnsi" w:hAnsiTheme="minorHAnsi"/>
                <w:color w:val="000000"/>
                <w:rtl/>
              </w:rPr>
              <w:t xml:space="preserve"> </w:t>
            </w:r>
            <w:r w:rsidRPr="005C6362">
              <w:rPr>
                <w:rFonts w:asciiTheme="minorHAnsi" w:hAnsiTheme="minorHAnsi" w:hint="cs"/>
                <w:color w:val="000000"/>
                <w:rtl/>
              </w:rPr>
              <w:t>مدرسه</w:t>
            </w:r>
            <w:r w:rsidRPr="005C6362">
              <w:rPr>
                <w:rFonts w:asciiTheme="minorHAnsi" w:hAnsiTheme="minorHAnsi"/>
                <w:color w:val="000000"/>
                <w:rtl/>
              </w:rPr>
              <w:t xml:space="preserve"> </w:t>
            </w:r>
            <w:r w:rsidR="008B300B" w:rsidRPr="005C6362">
              <w:rPr>
                <w:rFonts w:asciiTheme="minorHAnsi" w:hAnsiTheme="minorHAnsi" w:hint="cs"/>
                <w:color w:val="000000"/>
                <w:rtl/>
              </w:rPr>
              <w:t>واگذاری</w:t>
            </w:r>
            <w:r w:rsidRPr="005C6362">
              <w:rPr>
                <w:rFonts w:asciiTheme="minorHAnsi" w:hAnsiTheme="minorHAnsi"/>
                <w:color w:val="000000"/>
                <w:rtl/>
              </w:rPr>
              <w:t xml:space="preserve"> </w:t>
            </w:r>
            <w:r w:rsidRPr="005C6362">
              <w:rPr>
                <w:rFonts w:asciiTheme="minorHAnsi" w:hAnsiTheme="minorHAnsi" w:hint="cs"/>
                <w:color w:val="000000"/>
                <w:rtl/>
              </w:rPr>
              <w:t>زمین</w:t>
            </w:r>
            <w:r w:rsidRPr="00BC0D68">
              <w:rPr>
                <w:rFonts w:asciiTheme="minorHAnsi" w:hAnsiTheme="minorHAnsi"/>
                <w:color w:val="000000"/>
                <w:rtl/>
              </w:rPr>
              <w:t>)</w:t>
            </w:r>
            <w:r w:rsidR="006347A2">
              <w:rPr>
                <w:rFonts w:asciiTheme="minorHAnsi" w:hAnsiTheme="minorHAnsi" w:hint="cs"/>
                <w:color w:val="000000"/>
                <w:rtl/>
              </w:rPr>
              <w:t xml:space="preserve"> نمونه‌هایی از این نوع مدارس هستند). </w:t>
            </w:r>
            <w:r w:rsidRPr="00BC0D68">
              <w:rPr>
                <w:rFonts w:asciiTheme="minorHAnsi" w:hAnsiTheme="minorHAnsi" w:hint="cs"/>
                <w:color w:val="000000"/>
                <w:rtl/>
              </w:rPr>
              <w:t>با</w:t>
            </w:r>
            <w:r w:rsidRPr="00BC0D68">
              <w:rPr>
                <w:rFonts w:asciiTheme="minorHAnsi" w:hAnsiTheme="minorHAnsi"/>
                <w:color w:val="000000"/>
                <w:rtl/>
              </w:rPr>
              <w:t xml:space="preserve"> </w:t>
            </w:r>
            <w:r w:rsidRPr="00BC0D68">
              <w:rPr>
                <w:rFonts w:asciiTheme="minorHAnsi" w:hAnsiTheme="minorHAnsi" w:hint="cs"/>
                <w:color w:val="000000"/>
                <w:rtl/>
              </w:rPr>
              <w:t>آموزش</w:t>
            </w:r>
            <w:r w:rsidRPr="00BC0D68">
              <w:rPr>
                <w:rFonts w:asciiTheme="minorHAnsi" w:hAnsiTheme="minorHAnsi"/>
                <w:color w:val="000000"/>
                <w:rtl/>
              </w:rPr>
              <w:t xml:space="preserve"> </w:t>
            </w:r>
            <w:r w:rsidRPr="00BC0D68">
              <w:rPr>
                <w:rFonts w:asciiTheme="minorHAnsi" w:hAnsiTheme="minorHAnsi" w:hint="cs"/>
                <w:color w:val="000000"/>
                <w:rtl/>
              </w:rPr>
              <w:t>طبقه</w:t>
            </w:r>
            <w:r w:rsidRPr="00BC0D68">
              <w:rPr>
                <w:rFonts w:asciiTheme="minorHAnsi" w:hAnsiTheme="minorHAnsi"/>
                <w:color w:val="000000"/>
                <w:rtl/>
              </w:rPr>
              <w:t xml:space="preserve"> </w:t>
            </w:r>
            <w:r w:rsidRPr="00BC0D68">
              <w:rPr>
                <w:rFonts w:asciiTheme="minorHAnsi" w:hAnsiTheme="minorHAnsi" w:hint="cs"/>
                <w:color w:val="000000"/>
                <w:rtl/>
              </w:rPr>
              <w:t>کارگر،</w:t>
            </w:r>
            <w:r w:rsidRPr="00BC0D68">
              <w:rPr>
                <w:rFonts w:asciiTheme="minorHAnsi" w:hAnsiTheme="minorHAnsi"/>
                <w:color w:val="000000"/>
                <w:rtl/>
              </w:rPr>
              <w:t xml:space="preserve"> </w:t>
            </w:r>
            <w:r w:rsidRPr="00BC0D68">
              <w:rPr>
                <w:rFonts w:asciiTheme="minorHAnsi" w:hAnsiTheme="minorHAnsi" w:hint="cs"/>
                <w:color w:val="000000"/>
                <w:rtl/>
              </w:rPr>
              <w:t>اعتقاد</w:t>
            </w:r>
            <w:r w:rsidRPr="00BC0D68">
              <w:rPr>
                <w:rFonts w:asciiTheme="minorHAnsi" w:hAnsiTheme="minorHAnsi"/>
                <w:color w:val="000000"/>
                <w:rtl/>
              </w:rPr>
              <w:t xml:space="preserve"> </w:t>
            </w:r>
            <w:r w:rsidRPr="00BC0D68">
              <w:rPr>
                <w:rFonts w:asciiTheme="minorHAnsi" w:hAnsiTheme="minorHAnsi" w:hint="cs"/>
                <w:color w:val="000000"/>
                <w:rtl/>
              </w:rPr>
              <w:t>بر</w:t>
            </w:r>
            <w:r w:rsidRPr="00BC0D68">
              <w:rPr>
                <w:rFonts w:asciiTheme="minorHAnsi" w:hAnsiTheme="minorHAnsi"/>
                <w:color w:val="000000"/>
                <w:rtl/>
              </w:rPr>
              <w:t xml:space="preserve"> </w:t>
            </w:r>
            <w:r w:rsidR="00A116B0" w:rsidRPr="00BC0D68">
              <w:rPr>
                <w:rFonts w:asciiTheme="minorHAnsi" w:hAnsiTheme="minorHAnsi" w:hint="cs"/>
                <w:color w:val="000000"/>
                <w:rtl/>
              </w:rPr>
              <w:t>این</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بود</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که</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می</w:t>
            </w:r>
            <w:r w:rsidR="00A116B0">
              <w:rPr>
                <w:rFonts w:asciiTheme="minorHAnsi" w:hAnsiTheme="minorHAnsi" w:hint="cs"/>
                <w:color w:val="000000"/>
                <w:rtl/>
              </w:rPr>
              <w:t>‌</w:t>
            </w:r>
            <w:r w:rsidR="00A116B0" w:rsidRPr="00BC0D68">
              <w:rPr>
                <w:rFonts w:asciiTheme="minorHAnsi" w:hAnsiTheme="minorHAnsi" w:hint="cs"/>
                <w:color w:val="000000"/>
                <w:rtl/>
              </w:rPr>
              <w:t>توان</w:t>
            </w:r>
            <w:r w:rsidR="00A116B0" w:rsidRPr="00BC0D68">
              <w:rPr>
                <w:rFonts w:asciiTheme="minorHAnsi" w:hAnsiTheme="minorHAnsi"/>
                <w:color w:val="000000"/>
                <w:rtl/>
              </w:rPr>
              <w:t xml:space="preserve"> </w:t>
            </w:r>
            <w:r w:rsidR="00A116B0">
              <w:rPr>
                <w:rFonts w:asciiTheme="minorHAnsi" w:hAnsiTheme="minorHAnsi" w:hint="cs"/>
                <w:color w:val="000000"/>
                <w:rtl/>
              </w:rPr>
              <w:t xml:space="preserve">به </w:t>
            </w:r>
            <w:r w:rsidR="00DC711E">
              <w:rPr>
                <w:rFonts w:asciiTheme="minorHAnsi" w:hAnsiTheme="minorHAnsi" w:hint="cs"/>
                <w:color w:val="000000"/>
                <w:rtl/>
              </w:rPr>
              <w:t>اهداف اقتصادی مختلفی</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از</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جمله</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رش</w:t>
            </w:r>
            <w:r w:rsidR="00A116B0">
              <w:rPr>
                <w:rFonts w:asciiTheme="minorHAnsi" w:hAnsiTheme="minorHAnsi" w:hint="cs"/>
                <w:color w:val="000000"/>
                <w:rtl/>
              </w:rPr>
              <w:t xml:space="preserve">د، توزیع </w:t>
            </w:r>
            <w:r w:rsidR="00A116B0" w:rsidRPr="00BC0D68">
              <w:rPr>
                <w:rFonts w:asciiTheme="minorHAnsi" w:hAnsiTheme="minorHAnsi" w:hint="cs"/>
                <w:color w:val="000000"/>
                <w:rtl/>
              </w:rPr>
              <w:t>عادلانه</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تر</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درآمد،</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امنیت</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اقتصادی</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و</w:t>
            </w:r>
            <w:r w:rsidR="00A116B0" w:rsidRPr="00BC0D68">
              <w:rPr>
                <w:rFonts w:asciiTheme="minorHAnsi" w:hAnsiTheme="minorHAnsi"/>
                <w:color w:val="000000"/>
                <w:rtl/>
              </w:rPr>
              <w:t xml:space="preserve"> </w:t>
            </w:r>
            <w:r w:rsidR="00A116B0" w:rsidRPr="00BC0D68">
              <w:rPr>
                <w:rFonts w:asciiTheme="minorHAnsi" w:hAnsiTheme="minorHAnsi" w:hint="cs"/>
                <w:color w:val="000000"/>
                <w:rtl/>
              </w:rPr>
              <w:t>آزادی</w:t>
            </w:r>
            <w:r w:rsidR="00A116B0">
              <w:rPr>
                <w:rFonts w:asciiTheme="minorHAnsi" w:hAnsiTheme="minorHAnsi" w:hint="cs"/>
                <w:color w:val="000000"/>
                <w:rtl/>
              </w:rPr>
              <w:t xml:space="preserve"> دست یافت.</w:t>
            </w:r>
          </w:p>
          <w:p w:rsidR="002935C6" w:rsidRPr="00A72F3F" w:rsidRDefault="002935C6" w:rsidP="00D30CD6">
            <w:pPr>
              <w:pStyle w:val="NormalWeb"/>
              <w:shd w:val="clear" w:color="auto" w:fill="FFFFFF"/>
              <w:bidi/>
              <w:spacing w:line="360" w:lineRule="auto"/>
              <w:jc w:val="both"/>
              <w:rPr>
                <w:rFonts w:asciiTheme="minorHAnsi" w:hAnsiTheme="minorHAnsi" w:cstheme="minorHAnsi"/>
                <w:color w:val="000000"/>
              </w:rPr>
            </w:pPr>
            <w:r w:rsidRPr="002935C6">
              <w:rPr>
                <w:rFonts w:asciiTheme="minorHAnsi" w:hAnsiTheme="minorHAnsi" w:hint="cs"/>
                <w:color w:val="000000"/>
                <w:rtl/>
              </w:rPr>
              <w:lastRenderedPageBreak/>
              <w:t>به</w:t>
            </w:r>
            <w:r w:rsidRPr="002935C6">
              <w:rPr>
                <w:rFonts w:asciiTheme="minorHAnsi" w:hAnsiTheme="minorHAnsi"/>
                <w:color w:val="000000"/>
                <w:rtl/>
              </w:rPr>
              <w:t xml:space="preserve"> </w:t>
            </w:r>
            <w:r w:rsidRPr="002935C6">
              <w:rPr>
                <w:rFonts w:asciiTheme="minorHAnsi" w:hAnsiTheme="minorHAnsi" w:hint="cs"/>
                <w:color w:val="000000"/>
                <w:rtl/>
              </w:rPr>
              <w:t>عبارت</w:t>
            </w:r>
            <w:r w:rsidRPr="002935C6">
              <w:rPr>
                <w:rFonts w:asciiTheme="minorHAnsi" w:hAnsiTheme="minorHAnsi"/>
                <w:color w:val="000000"/>
                <w:rtl/>
              </w:rPr>
              <w:t xml:space="preserve"> </w:t>
            </w:r>
            <w:r w:rsidRPr="002935C6">
              <w:rPr>
                <w:rFonts w:asciiTheme="minorHAnsi" w:hAnsiTheme="minorHAnsi" w:hint="cs"/>
                <w:color w:val="000000"/>
                <w:rtl/>
              </w:rPr>
              <w:t>دیگر،</w:t>
            </w:r>
            <w:r w:rsidRPr="002935C6">
              <w:rPr>
                <w:rFonts w:asciiTheme="minorHAnsi" w:hAnsiTheme="minorHAnsi"/>
                <w:color w:val="000000"/>
                <w:rtl/>
              </w:rPr>
              <w:t xml:space="preserve"> </w:t>
            </w:r>
            <w:r w:rsidRPr="002935C6">
              <w:rPr>
                <w:rFonts w:asciiTheme="minorHAnsi" w:hAnsiTheme="minorHAnsi" w:hint="cs"/>
                <w:color w:val="000000"/>
                <w:rtl/>
              </w:rPr>
              <w:t>اهداف</w:t>
            </w:r>
            <w:r w:rsidRPr="002935C6">
              <w:rPr>
                <w:rFonts w:asciiTheme="minorHAnsi" w:hAnsiTheme="minorHAnsi"/>
                <w:color w:val="000000"/>
                <w:rtl/>
              </w:rPr>
              <w:t xml:space="preserve"> </w:t>
            </w:r>
            <w:r w:rsidRPr="002935C6">
              <w:rPr>
                <w:rFonts w:asciiTheme="minorHAnsi" w:hAnsiTheme="minorHAnsi" w:hint="cs"/>
                <w:color w:val="000000"/>
                <w:rtl/>
              </w:rPr>
              <w:t>اقتصادی</w:t>
            </w:r>
            <w:r w:rsidRPr="002935C6">
              <w:rPr>
                <w:rFonts w:asciiTheme="minorHAnsi" w:hAnsiTheme="minorHAnsi"/>
                <w:color w:val="000000"/>
                <w:rtl/>
              </w:rPr>
              <w:t xml:space="preserve"> </w:t>
            </w:r>
            <w:r w:rsidRPr="002935C6">
              <w:rPr>
                <w:rFonts w:asciiTheme="minorHAnsi" w:hAnsiTheme="minorHAnsi" w:hint="cs"/>
                <w:color w:val="000000"/>
                <w:rtl/>
              </w:rPr>
              <w:t>كه</w:t>
            </w:r>
            <w:r w:rsidRPr="002935C6">
              <w:rPr>
                <w:rFonts w:asciiTheme="minorHAnsi" w:hAnsiTheme="minorHAnsi"/>
                <w:color w:val="000000"/>
                <w:rtl/>
              </w:rPr>
              <w:t xml:space="preserve"> </w:t>
            </w:r>
            <w:r>
              <w:rPr>
                <w:rFonts w:asciiTheme="minorHAnsi" w:hAnsiTheme="minorHAnsi" w:hint="cs"/>
                <w:color w:val="000000"/>
                <w:rtl/>
                <w:lang w:bidi="fa-IR"/>
              </w:rPr>
              <w:t>مکمل یکدیگر ه</w:t>
            </w:r>
            <w:r w:rsidRPr="002935C6">
              <w:rPr>
                <w:rFonts w:asciiTheme="minorHAnsi" w:hAnsiTheme="minorHAnsi" w:hint="cs"/>
                <w:color w:val="000000"/>
                <w:rtl/>
              </w:rPr>
              <w:t>ستند،</w:t>
            </w:r>
            <w:r w:rsidRPr="002935C6">
              <w:rPr>
                <w:rFonts w:asciiTheme="minorHAnsi" w:hAnsiTheme="minorHAnsi"/>
                <w:color w:val="000000"/>
                <w:rtl/>
              </w:rPr>
              <w:t xml:space="preserve"> </w:t>
            </w:r>
            <w:r w:rsidR="00634504">
              <w:rPr>
                <w:rFonts w:asciiTheme="minorHAnsi" w:hAnsiTheme="minorHAnsi" w:hint="cs"/>
                <w:color w:val="000000"/>
                <w:rtl/>
              </w:rPr>
              <w:t xml:space="preserve">با یکدیگر </w:t>
            </w:r>
            <w:r>
              <w:rPr>
                <w:rFonts w:asciiTheme="minorHAnsi" w:hAnsiTheme="minorHAnsi" w:hint="cs"/>
                <w:color w:val="000000"/>
                <w:rtl/>
              </w:rPr>
              <w:t xml:space="preserve">سازگار </w:t>
            </w:r>
            <w:r w:rsidR="00634504">
              <w:rPr>
                <w:rFonts w:asciiTheme="minorHAnsi" w:hAnsiTheme="minorHAnsi" w:hint="cs"/>
                <w:color w:val="000000"/>
                <w:rtl/>
              </w:rPr>
              <w:t>می‌باشند</w:t>
            </w:r>
            <w:r>
              <w:rPr>
                <w:rFonts w:asciiTheme="minorHAnsi" w:hAnsiTheme="minorHAnsi" w:hint="cs"/>
                <w:color w:val="000000"/>
                <w:rtl/>
              </w:rPr>
              <w:t xml:space="preserve"> و اغلب</w:t>
            </w:r>
            <w:r w:rsidRPr="002935C6">
              <w:rPr>
                <w:rFonts w:asciiTheme="minorHAnsi" w:hAnsiTheme="minorHAnsi"/>
                <w:color w:val="000000"/>
                <w:rtl/>
              </w:rPr>
              <w:t xml:space="preserve"> </w:t>
            </w:r>
            <w:r w:rsidRPr="002935C6">
              <w:rPr>
                <w:rFonts w:asciiTheme="minorHAnsi" w:hAnsiTheme="minorHAnsi" w:hint="cs"/>
                <w:color w:val="000000"/>
                <w:rtl/>
              </w:rPr>
              <w:t>می</w:t>
            </w:r>
            <w:r w:rsidRPr="002935C6">
              <w:rPr>
                <w:rFonts w:asciiTheme="minorHAnsi" w:hAnsiTheme="minorHAnsi"/>
                <w:color w:val="000000"/>
                <w:rtl/>
              </w:rPr>
              <w:t xml:space="preserve"> </w:t>
            </w:r>
            <w:r w:rsidRPr="002935C6">
              <w:rPr>
                <w:rFonts w:asciiTheme="minorHAnsi" w:hAnsiTheme="minorHAnsi" w:hint="cs"/>
                <w:color w:val="000000"/>
                <w:rtl/>
              </w:rPr>
              <w:t>توانند</w:t>
            </w:r>
            <w:r w:rsidRPr="002935C6">
              <w:rPr>
                <w:rFonts w:asciiTheme="minorHAnsi" w:hAnsiTheme="minorHAnsi"/>
                <w:color w:val="000000"/>
                <w:rtl/>
              </w:rPr>
              <w:t xml:space="preserve"> </w:t>
            </w:r>
            <w:r w:rsidRPr="002935C6">
              <w:rPr>
                <w:rFonts w:asciiTheme="minorHAnsi" w:hAnsiTheme="minorHAnsi" w:hint="cs"/>
                <w:color w:val="000000"/>
                <w:rtl/>
              </w:rPr>
              <w:t>در</w:t>
            </w:r>
            <w:r w:rsidRPr="002935C6">
              <w:rPr>
                <w:rFonts w:asciiTheme="minorHAnsi" w:hAnsiTheme="minorHAnsi"/>
                <w:color w:val="000000"/>
                <w:rtl/>
              </w:rPr>
              <w:t xml:space="preserve"> </w:t>
            </w:r>
            <w:r w:rsidRPr="002935C6">
              <w:rPr>
                <w:rFonts w:asciiTheme="minorHAnsi" w:hAnsiTheme="minorHAnsi" w:hint="cs"/>
                <w:color w:val="000000"/>
                <w:rtl/>
              </w:rPr>
              <w:t>كنار</w:t>
            </w:r>
            <w:r w:rsidRPr="002935C6">
              <w:rPr>
                <w:rFonts w:asciiTheme="minorHAnsi" w:hAnsiTheme="minorHAnsi"/>
                <w:color w:val="000000"/>
                <w:rtl/>
              </w:rPr>
              <w:t xml:space="preserve"> </w:t>
            </w:r>
            <w:r w:rsidRPr="002935C6">
              <w:rPr>
                <w:rFonts w:asciiTheme="minorHAnsi" w:hAnsiTheme="minorHAnsi" w:hint="cs"/>
                <w:color w:val="000000"/>
                <w:rtl/>
              </w:rPr>
              <w:t>هم</w:t>
            </w:r>
            <w:r w:rsidRPr="002935C6">
              <w:rPr>
                <w:rFonts w:asciiTheme="minorHAnsi" w:hAnsiTheme="minorHAnsi"/>
                <w:color w:val="000000"/>
                <w:rtl/>
              </w:rPr>
              <w:t xml:space="preserve"> </w:t>
            </w:r>
            <w:r w:rsidRPr="002935C6">
              <w:rPr>
                <w:rFonts w:asciiTheme="minorHAnsi" w:hAnsiTheme="minorHAnsi" w:hint="cs"/>
                <w:color w:val="000000"/>
                <w:rtl/>
              </w:rPr>
              <w:t>محقق</w:t>
            </w:r>
            <w:r w:rsidRPr="002935C6">
              <w:rPr>
                <w:rFonts w:asciiTheme="minorHAnsi" w:hAnsiTheme="minorHAnsi"/>
                <w:color w:val="000000"/>
                <w:rtl/>
              </w:rPr>
              <w:t xml:space="preserve"> </w:t>
            </w:r>
            <w:r w:rsidRPr="002935C6">
              <w:rPr>
                <w:rFonts w:asciiTheme="minorHAnsi" w:hAnsiTheme="minorHAnsi" w:hint="cs"/>
                <w:color w:val="000000"/>
                <w:rtl/>
              </w:rPr>
              <w:t>شوند</w:t>
            </w:r>
            <w:r>
              <w:rPr>
                <w:rFonts w:asciiTheme="minorHAnsi" w:hAnsiTheme="minorHAnsi" w:hint="cs"/>
                <w:color w:val="000000"/>
                <w:rtl/>
              </w:rPr>
              <w:t>. بنابراین، تضاد</w:t>
            </w:r>
            <w:r w:rsidR="00607C09">
              <w:rPr>
                <w:rFonts w:asciiTheme="minorHAnsi" w:hAnsiTheme="minorHAnsi" w:hint="cs"/>
                <w:color w:val="000000"/>
                <w:rtl/>
              </w:rPr>
              <w:t>،</w:t>
            </w:r>
            <w:r>
              <w:rPr>
                <w:rFonts w:asciiTheme="minorHAnsi" w:hAnsiTheme="minorHAnsi" w:hint="cs"/>
                <w:color w:val="000000"/>
                <w:rtl/>
              </w:rPr>
              <w:t xml:space="preserve"> محور تحقق اهداف اقتصادی </w:t>
            </w:r>
            <w:r w:rsidR="00DC34AE">
              <w:rPr>
                <w:rFonts w:asciiTheme="minorHAnsi" w:hAnsiTheme="minorHAnsi" w:hint="cs"/>
                <w:color w:val="000000"/>
                <w:rtl/>
              </w:rPr>
              <w:t>نمی‌باشد</w:t>
            </w:r>
            <w:r w:rsidR="00D30CD6">
              <w:rPr>
                <w:rFonts w:asciiTheme="minorHAnsi" w:hAnsiTheme="minorHAnsi" w:hint="cs"/>
                <w:color w:val="000000"/>
                <w:rtl/>
              </w:rPr>
              <w:t xml:space="preserve">. </w:t>
            </w:r>
            <w:r w:rsidR="00D30CD6" w:rsidRPr="007D560F">
              <w:rPr>
                <w:rFonts w:asciiTheme="minorHAnsi" w:hAnsiTheme="minorHAnsi" w:hint="cs"/>
                <w:color w:val="000000"/>
                <w:rtl/>
              </w:rPr>
              <w:t>از آنجا که</w:t>
            </w:r>
            <w:r w:rsidRPr="007D560F">
              <w:rPr>
                <w:rFonts w:asciiTheme="minorHAnsi" w:hAnsiTheme="minorHAnsi" w:hint="cs"/>
                <w:color w:val="000000"/>
                <w:rtl/>
              </w:rPr>
              <w:t xml:space="preserve"> م</w:t>
            </w:r>
            <w:bookmarkStart w:id="0" w:name="_GoBack"/>
            <w:bookmarkEnd w:id="0"/>
            <w:r w:rsidRPr="007D560F">
              <w:rPr>
                <w:rFonts w:asciiTheme="minorHAnsi" w:hAnsiTheme="minorHAnsi" w:hint="cs"/>
                <w:color w:val="000000"/>
                <w:rtl/>
              </w:rPr>
              <w:t xml:space="preserve">نابع هر جامعه محدود هستند، باید تصمیماتی </w:t>
            </w:r>
            <w:r w:rsidR="00097D83" w:rsidRPr="007D560F">
              <w:rPr>
                <w:rFonts w:asciiTheme="minorHAnsi" w:hAnsiTheme="minorHAnsi" w:hint="cs"/>
                <w:color w:val="000000"/>
                <w:rtl/>
              </w:rPr>
              <w:t>اتخاذ گردد که</w:t>
            </w:r>
            <w:r w:rsidRPr="007D560F">
              <w:rPr>
                <w:rFonts w:asciiTheme="minorHAnsi" w:hAnsiTheme="minorHAnsi" w:hint="cs"/>
                <w:color w:val="000000"/>
                <w:rtl/>
              </w:rPr>
              <w:t xml:space="preserve"> </w:t>
            </w:r>
            <w:r w:rsidR="00D30CD6" w:rsidRPr="007D560F">
              <w:rPr>
                <w:rFonts w:asciiTheme="minorHAnsi" w:hAnsiTheme="minorHAnsi" w:hint="cs"/>
                <w:color w:val="000000"/>
                <w:rtl/>
              </w:rPr>
              <w:t xml:space="preserve">طی این تصمیمات مشخص گردد که </w:t>
            </w:r>
            <w:r w:rsidRPr="007D560F">
              <w:rPr>
                <w:rFonts w:asciiTheme="minorHAnsi" w:hAnsiTheme="minorHAnsi" w:hint="cs"/>
                <w:color w:val="000000"/>
                <w:rtl/>
              </w:rPr>
              <w:t xml:space="preserve">کدام اهداف </w:t>
            </w:r>
            <w:r w:rsidR="00D30CD6" w:rsidRPr="007D560F">
              <w:rPr>
                <w:rFonts w:asciiTheme="minorHAnsi" w:hAnsiTheme="minorHAnsi" w:hint="cs"/>
                <w:color w:val="000000"/>
                <w:rtl/>
              </w:rPr>
              <w:t xml:space="preserve">می‌بایست </w:t>
            </w:r>
            <w:r w:rsidRPr="007D560F">
              <w:rPr>
                <w:rFonts w:asciiTheme="minorHAnsi" w:hAnsiTheme="minorHAnsi" w:hint="cs"/>
                <w:color w:val="000000"/>
                <w:rtl/>
              </w:rPr>
              <w:t>به طور جدی دنبال شوند.</w:t>
            </w:r>
            <w:r w:rsidR="00097D83" w:rsidRPr="007D560F">
              <w:rPr>
                <w:rFonts w:asciiTheme="minorHAnsi" w:hAnsiTheme="minorHAnsi" w:hint="cs"/>
                <w:color w:val="000000"/>
                <w:rtl/>
              </w:rPr>
              <w:t xml:space="preserve"> فرایندی</w:t>
            </w:r>
            <w:r w:rsidR="00097D83" w:rsidRPr="00517AEE">
              <w:rPr>
                <w:rFonts w:asciiTheme="minorHAnsi" w:hAnsiTheme="minorHAnsi"/>
                <w:color w:val="000000"/>
                <w:rtl/>
              </w:rPr>
              <w:t xml:space="preserve"> </w:t>
            </w:r>
            <w:r w:rsidR="00097D83" w:rsidRPr="00517AEE">
              <w:rPr>
                <w:rFonts w:asciiTheme="minorHAnsi" w:hAnsiTheme="minorHAnsi" w:hint="cs"/>
                <w:color w:val="000000"/>
                <w:rtl/>
              </w:rPr>
              <w:t>که</w:t>
            </w:r>
            <w:r w:rsidR="00097D83" w:rsidRPr="00517AEE">
              <w:rPr>
                <w:rFonts w:asciiTheme="minorHAnsi" w:hAnsiTheme="minorHAnsi"/>
                <w:color w:val="000000"/>
                <w:rtl/>
              </w:rPr>
              <w:t xml:space="preserve"> </w:t>
            </w:r>
            <w:r w:rsidR="00607C09" w:rsidRPr="00517AEE">
              <w:rPr>
                <w:rFonts w:asciiTheme="minorHAnsi" w:hAnsiTheme="minorHAnsi" w:hint="cs"/>
                <w:color w:val="000000"/>
                <w:rtl/>
              </w:rPr>
              <w:t xml:space="preserve">توسط آن </w:t>
            </w:r>
            <w:r w:rsidR="00097D83" w:rsidRPr="00517AEE">
              <w:rPr>
                <w:rFonts w:asciiTheme="minorHAnsi" w:hAnsiTheme="minorHAnsi" w:hint="cs"/>
                <w:color w:val="000000"/>
                <w:rtl/>
              </w:rPr>
              <w:t>چنین</w:t>
            </w:r>
            <w:r w:rsidR="00097D83" w:rsidRPr="00517AEE">
              <w:rPr>
                <w:rFonts w:asciiTheme="minorHAnsi" w:hAnsiTheme="minorHAnsi"/>
                <w:color w:val="000000"/>
                <w:rtl/>
              </w:rPr>
              <w:t xml:space="preserve"> </w:t>
            </w:r>
            <w:r w:rsidR="00097D83" w:rsidRPr="00517AEE">
              <w:rPr>
                <w:rFonts w:asciiTheme="minorHAnsi" w:hAnsiTheme="minorHAnsi" w:hint="cs"/>
                <w:color w:val="000000"/>
                <w:rtl/>
              </w:rPr>
              <w:t>تصمیماتی</w:t>
            </w:r>
            <w:r w:rsidR="00097D83" w:rsidRPr="00517AEE">
              <w:rPr>
                <w:rFonts w:asciiTheme="minorHAnsi" w:hAnsiTheme="minorHAnsi"/>
                <w:color w:val="000000"/>
                <w:rtl/>
              </w:rPr>
              <w:t xml:space="preserve"> </w:t>
            </w:r>
            <w:r w:rsidR="00097D83" w:rsidRPr="00517AEE">
              <w:rPr>
                <w:rFonts w:asciiTheme="minorHAnsi" w:hAnsiTheme="minorHAnsi" w:hint="cs"/>
                <w:color w:val="000000"/>
                <w:rtl/>
              </w:rPr>
              <w:t>اتخاذ</w:t>
            </w:r>
            <w:r w:rsidR="00097D83" w:rsidRPr="00517AEE">
              <w:rPr>
                <w:rFonts w:asciiTheme="minorHAnsi" w:hAnsiTheme="minorHAnsi"/>
                <w:color w:val="000000"/>
                <w:rtl/>
              </w:rPr>
              <w:t xml:space="preserve"> </w:t>
            </w:r>
            <w:r w:rsidR="00097D83" w:rsidRPr="00517AEE">
              <w:rPr>
                <w:rFonts w:asciiTheme="minorHAnsi" w:hAnsiTheme="minorHAnsi" w:hint="cs"/>
                <w:color w:val="000000"/>
                <w:rtl/>
              </w:rPr>
              <w:t>می</w:t>
            </w:r>
            <w:r w:rsidR="00DC34AE" w:rsidRPr="00517AEE">
              <w:rPr>
                <w:rFonts w:asciiTheme="minorHAnsi" w:hAnsiTheme="minorHAnsi" w:hint="cs"/>
                <w:color w:val="000000"/>
                <w:rtl/>
              </w:rPr>
              <w:t>‌شود</w:t>
            </w:r>
            <w:r w:rsidR="00097D83" w:rsidRPr="00517AEE">
              <w:rPr>
                <w:rFonts w:asciiTheme="minorHAnsi" w:hAnsiTheme="minorHAnsi" w:hint="cs"/>
                <w:color w:val="000000"/>
                <w:rtl/>
              </w:rPr>
              <w:t>، اولویت‌بندی نامیده</w:t>
            </w:r>
            <w:r w:rsidR="00097D83" w:rsidRPr="00517AEE">
              <w:rPr>
                <w:rFonts w:asciiTheme="minorHAnsi" w:hAnsiTheme="minorHAnsi"/>
                <w:color w:val="000000"/>
                <w:rtl/>
              </w:rPr>
              <w:t xml:space="preserve"> </w:t>
            </w:r>
            <w:r w:rsidR="00097D83" w:rsidRPr="00517AEE">
              <w:rPr>
                <w:rFonts w:asciiTheme="minorHAnsi" w:hAnsiTheme="minorHAnsi" w:hint="cs"/>
                <w:color w:val="000000"/>
                <w:rtl/>
              </w:rPr>
              <w:t>می‌شود</w:t>
            </w:r>
            <w:r w:rsidR="00097D83" w:rsidRPr="00517AEE">
              <w:rPr>
                <w:rFonts w:asciiTheme="minorHAnsi" w:hAnsiTheme="minorHAnsi"/>
                <w:color w:val="000000"/>
                <w:rtl/>
              </w:rPr>
              <w:t>.</w:t>
            </w:r>
          </w:p>
        </w:tc>
      </w:tr>
    </w:tbl>
    <w:p w:rsidR="004A3B04" w:rsidRPr="00A72F3F" w:rsidRDefault="004A3B04" w:rsidP="00A72F3F">
      <w:pPr>
        <w:jc w:val="both"/>
        <w:rPr>
          <w:rFonts w:cstheme="minorHAnsi"/>
          <w:sz w:val="24"/>
          <w:szCs w:val="24"/>
        </w:rPr>
      </w:pPr>
    </w:p>
    <w:sectPr w:rsidR="004A3B04" w:rsidRPr="00A72F3F" w:rsidSect="000A49DC">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3F"/>
    <w:rsid w:val="00000B86"/>
    <w:rsid w:val="00013FD5"/>
    <w:rsid w:val="000351F1"/>
    <w:rsid w:val="00050E09"/>
    <w:rsid w:val="00097D83"/>
    <w:rsid w:val="000A49DC"/>
    <w:rsid w:val="000C326C"/>
    <w:rsid w:val="000D0479"/>
    <w:rsid w:val="000E426B"/>
    <w:rsid w:val="00103647"/>
    <w:rsid w:val="00111475"/>
    <w:rsid w:val="001126AB"/>
    <w:rsid w:val="00135CC7"/>
    <w:rsid w:val="001363EF"/>
    <w:rsid w:val="00165E71"/>
    <w:rsid w:val="001A635E"/>
    <w:rsid w:val="001F2535"/>
    <w:rsid w:val="00212C9E"/>
    <w:rsid w:val="0026337C"/>
    <w:rsid w:val="00273F8F"/>
    <w:rsid w:val="00286F9A"/>
    <w:rsid w:val="002935C6"/>
    <w:rsid w:val="002D3053"/>
    <w:rsid w:val="002F26DD"/>
    <w:rsid w:val="002F4AD9"/>
    <w:rsid w:val="00307E9A"/>
    <w:rsid w:val="00332681"/>
    <w:rsid w:val="00356425"/>
    <w:rsid w:val="00380F63"/>
    <w:rsid w:val="003A3F93"/>
    <w:rsid w:val="003E34B2"/>
    <w:rsid w:val="00460CA5"/>
    <w:rsid w:val="004A3B04"/>
    <w:rsid w:val="004B34A9"/>
    <w:rsid w:val="005014DD"/>
    <w:rsid w:val="0051116F"/>
    <w:rsid w:val="00517AEE"/>
    <w:rsid w:val="0053470D"/>
    <w:rsid w:val="005A2C2A"/>
    <w:rsid w:val="005A420C"/>
    <w:rsid w:val="005C6362"/>
    <w:rsid w:val="005C722E"/>
    <w:rsid w:val="005D3B98"/>
    <w:rsid w:val="00607C09"/>
    <w:rsid w:val="0063157B"/>
    <w:rsid w:val="00634504"/>
    <w:rsid w:val="006347A2"/>
    <w:rsid w:val="00673A8B"/>
    <w:rsid w:val="006B0814"/>
    <w:rsid w:val="006B0B90"/>
    <w:rsid w:val="006B4AC0"/>
    <w:rsid w:val="006C3A4D"/>
    <w:rsid w:val="006D1033"/>
    <w:rsid w:val="006E1E03"/>
    <w:rsid w:val="006F0EAC"/>
    <w:rsid w:val="00703BF8"/>
    <w:rsid w:val="00706B4A"/>
    <w:rsid w:val="00733F6C"/>
    <w:rsid w:val="00744AD1"/>
    <w:rsid w:val="0075759A"/>
    <w:rsid w:val="00791E8B"/>
    <w:rsid w:val="007A19B7"/>
    <w:rsid w:val="007D560F"/>
    <w:rsid w:val="007D5CF3"/>
    <w:rsid w:val="007F62E7"/>
    <w:rsid w:val="007F6C59"/>
    <w:rsid w:val="008726BD"/>
    <w:rsid w:val="00886EC8"/>
    <w:rsid w:val="00891207"/>
    <w:rsid w:val="008A0B39"/>
    <w:rsid w:val="008A3AF9"/>
    <w:rsid w:val="008B300B"/>
    <w:rsid w:val="00950978"/>
    <w:rsid w:val="00971DFA"/>
    <w:rsid w:val="009A4C59"/>
    <w:rsid w:val="009C2AED"/>
    <w:rsid w:val="009F78BC"/>
    <w:rsid w:val="00A116B0"/>
    <w:rsid w:val="00A1749C"/>
    <w:rsid w:val="00A72F3F"/>
    <w:rsid w:val="00A76D5C"/>
    <w:rsid w:val="00A8203A"/>
    <w:rsid w:val="00A9462F"/>
    <w:rsid w:val="00B10ADA"/>
    <w:rsid w:val="00B14712"/>
    <w:rsid w:val="00B5105F"/>
    <w:rsid w:val="00B9013C"/>
    <w:rsid w:val="00BC0D68"/>
    <w:rsid w:val="00BC53F6"/>
    <w:rsid w:val="00BE61C4"/>
    <w:rsid w:val="00C4575E"/>
    <w:rsid w:val="00C93204"/>
    <w:rsid w:val="00CF2805"/>
    <w:rsid w:val="00D03602"/>
    <w:rsid w:val="00D16A99"/>
    <w:rsid w:val="00D2234F"/>
    <w:rsid w:val="00D27E2E"/>
    <w:rsid w:val="00D30CD6"/>
    <w:rsid w:val="00D45A60"/>
    <w:rsid w:val="00D47B25"/>
    <w:rsid w:val="00D912A5"/>
    <w:rsid w:val="00D94D88"/>
    <w:rsid w:val="00DC34AE"/>
    <w:rsid w:val="00DC711E"/>
    <w:rsid w:val="00DD2B76"/>
    <w:rsid w:val="00DD3ECA"/>
    <w:rsid w:val="00DE4E28"/>
    <w:rsid w:val="00DE6176"/>
    <w:rsid w:val="00E21C1F"/>
    <w:rsid w:val="00E63349"/>
    <w:rsid w:val="00E72C9C"/>
    <w:rsid w:val="00EB1235"/>
    <w:rsid w:val="00F55BDC"/>
    <w:rsid w:val="00F66776"/>
    <w:rsid w:val="00F9693D"/>
    <w:rsid w:val="00FB3BFF"/>
    <w:rsid w:val="00FC1F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0446B-7F65-4765-A964-D464A243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2F3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72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Persian LSP</dc:creator>
  <cp:keywords/>
  <dc:description/>
  <cp:lastModifiedBy>user</cp:lastModifiedBy>
  <cp:revision>100</cp:revision>
  <dcterms:created xsi:type="dcterms:W3CDTF">2019-08-17T17:35:00Z</dcterms:created>
  <dcterms:modified xsi:type="dcterms:W3CDTF">2019-08-24T15:42:00Z</dcterms:modified>
</cp:coreProperties>
</file>