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margin" w:tblpY="-272"/>
        <w:tblW w:w="11052" w:type="dxa"/>
        <w:tblLook w:val="04A0" w:firstRow="1" w:lastRow="0" w:firstColumn="1" w:lastColumn="0" w:noHBand="0" w:noVBand="1"/>
      </w:tblPr>
      <w:tblGrid>
        <w:gridCol w:w="5524"/>
        <w:gridCol w:w="5528"/>
      </w:tblGrid>
      <w:tr w:rsidR="00B827A5" w:rsidRPr="00B827A5" w:rsidTr="009F6EB2">
        <w:tc>
          <w:tcPr>
            <w:tcW w:w="5524" w:type="dxa"/>
          </w:tcPr>
          <w:p w:rsidR="00B827A5" w:rsidRPr="00B827A5" w:rsidRDefault="00B827A5" w:rsidP="00C047B8">
            <w:pPr>
              <w:pStyle w:val="ListParagraph"/>
              <w:numPr>
                <w:ilvl w:val="0"/>
                <w:numId w:val="1"/>
              </w:numPr>
              <w:overflowPunct w:val="0"/>
              <w:autoSpaceDE w:val="0"/>
              <w:autoSpaceDN w:val="0"/>
              <w:adjustRightInd w:val="0"/>
              <w:spacing w:line="276" w:lineRule="auto"/>
              <w:textAlignment w:val="baseline"/>
              <w:rPr>
                <w:rFonts w:asciiTheme="majorBidi" w:eastAsia="Calibri" w:hAnsiTheme="majorBidi" w:cstheme="majorBidi"/>
                <w:b/>
                <w:bCs/>
                <w:sz w:val="24"/>
                <w:szCs w:val="24"/>
              </w:rPr>
            </w:pPr>
            <w:r w:rsidRPr="00B827A5">
              <w:rPr>
                <w:rFonts w:asciiTheme="majorBidi" w:hAnsiTheme="majorBidi" w:cstheme="majorBidi"/>
                <w:b/>
                <w:bCs/>
                <w:sz w:val="24"/>
                <w:szCs w:val="24"/>
              </w:rPr>
              <w:t>Basics of Information Transmission in Cognitive Radio Networks</w:t>
            </w:r>
          </w:p>
        </w:tc>
        <w:tc>
          <w:tcPr>
            <w:tcW w:w="5528" w:type="dxa"/>
          </w:tcPr>
          <w:p w:rsidR="00B827A5" w:rsidRPr="00B827A5" w:rsidRDefault="0088021D" w:rsidP="004800A3">
            <w:pPr>
              <w:pStyle w:val="ListParagraph"/>
              <w:overflowPunct w:val="0"/>
              <w:autoSpaceDE w:val="0"/>
              <w:autoSpaceDN w:val="0"/>
              <w:bidi/>
              <w:adjustRightInd w:val="0"/>
              <w:spacing w:line="276" w:lineRule="auto"/>
              <w:jc w:val="both"/>
              <w:textAlignment w:val="baseline"/>
              <w:rPr>
                <w:rFonts w:asciiTheme="majorBidi" w:eastAsia="Calibri" w:hAnsiTheme="majorBidi" w:cstheme="majorBidi"/>
                <w:b/>
                <w:bCs/>
                <w:sz w:val="24"/>
                <w:szCs w:val="24"/>
              </w:rPr>
            </w:pPr>
            <w:r w:rsidRPr="0088021D">
              <w:rPr>
                <w:rFonts w:asciiTheme="majorBidi" w:eastAsia="Calibri" w:hAnsiTheme="majorBidi" w:cs="Times New Roman" w:hint="cs"/>
                <w:b/>
                <w:bCs/>
                <w:sz w:val="24"/>
                <w:szCs w:val="24"/>
                <w:rtl/>
              </w:rPr>
              <w:t>مبانی</w:t>
            </w:r>
            <w:r w:rsidRPr="0088021D">
              <w:rPr>
                <w:rFonts w:asciiTheme="majorBidi" w:eastAsia="Calibri" w:hAnsiTheme="majorBidi" w:cs="Times New Roman"/>
                <w:b/>
                <w:bCs/>
                <w:sz w:val="24"/>
                <w:szCs w:val="24"/>
                <w:rtl/>
              </w:rPr>
              <w:t xml:space="preserve"> </w:t>
            </w:r>
            <w:r w:rsidRPr="0088021D">
              <w:rPr>
                <w:rFonts w:asciiTheme="majorBidi" w:eastAsia="Calibri" w:hAnsiTheme="majorBidi" w:cs="Times New Roman" w:hint="cs"/>
                <w:b/>
                <w:bCs/>
                <w:sz w:val="24"/>
                <w:szCs w:val="24"/>
                <w:rtl/>
              </w:rPr>
              <w:t>انتقال</w:t>
            </w:r>
            <w:r w:rsidRPr="0088021D">
              <w:rPr>
                <w:rFonts w:asciiTheme="majorBidi" w:eastAsia="Calibri" w:hAnsiTheme="majorBidi" w:cs="Times New Roman"/>
                <w:b/>
                <w:bCs/>
                <w:sz w:val="24"/>
                <w:szCs w:val="24"/>
                <w:rtl/>
              </w:rPr>
              <w:t xml:space="preserve"> </w:t>
            </w:r>
            <w:r w:rsidRPr="0088021D">
              <w:rPr>
                <w:rFonts w:asciiTheme="majorBidi" w:eastAsia="Calibri" w:hAnsiTheme="majorBidi" w:cs="Times New Roman" w:hint="cs"/>
                <w:b/>
                <w:bCs/>
                <w:sz w:val="24"/>
                <w:szCs w:val="24"/>
                <w:rtl/>
              </w:rPr>
              <w:t>اطلاعات</w:t>
            </w:r>
            <w:r w:rsidRPr="0088021D">
              <w:rPr>
                <w:rFonts w:asciiTheme="majorBidi" w:eastAsia="Calibri" w:hAnsiTheme="majorBidi" w:cs="Times New Roman"/>
                <w:b/>
                <w:bCs/>
                <w:sz w:val="24"/>
                <w:szCs w:val="24"/>
                <w:rtl/>
              </w:rPr>
              <w:t xml:space="preserve"> </w:t>
            </w:r>
            <w:r w:rsidRPr="0088021D">
              <w:rPr>
                <w:rFonts w:asciiTheme="majorBidi" w:eastAsia="Calibri" w:hAnsiTheme="majorBidi" w:cs="Times New Roman" w:hint="cs"/>
                <w:b/>
                <w:bCs/>
                <w:sz w:val="24"/>
                <w:szCs w:val="24"/>
                <w:rtl/>
              </w:rPr>
              <w:t>در</w:t>
            </w:r>
            <w:r w:rsidRPr="0088021D">
              <w:rPr>
                <w:rFonts w:asciiTheme="majorBidi" w:eastAsia="Calibri" w:hAnsiTheme="majorBidi" w:cs="Times New Roman"/>
                <w:b/>
                <w:bCs/>
                <w:sz w:val="24"/>
                <w:szCs w:val="24"/>
                <w:rtl/>
              </w:rPr>
              <w:t xml:space="preserve"> </w:t>
            </w:r>
            <w:r w:rsidRPr="0088021D">
              <w:rPr>
                <w:rFonts w:asciiTheme="majorBidi" w:eastAsia="Calibri" w:hAnsiTheme="majorBidi" w:cs="Times New Roman" w:hint="cs"/>
                <w:b/>
                <w:bCs/>
                <w:sz w:val="24"/>
                <w:szCs w:val="24"/>
                <w:rtl/>
              </w:rPr>
              <w:t>شبکه</w:t>
            </w:r>
            <w:r>
              <w:rPr>
                <w:rFonts w:asciiTheme="majorBidi" w:eastAsia="Calibri" w:hAnsiTheme="majorBidi" w:cs="Times New Roman" w:hint="cs"/>
                <w:b/>
                <w:bCs/>
                <w:sz w:val="24"/>
                <w:szCs w:val="24"/>
                <w:rtl/>
                <w:lang w:bidi="fa-IR"/>
              </w:rPr>
              <w:t>‌های</w:t>
            </w:r>
            <w:r w:rsidRPr="0088021D">
              <w:rPr>
                <w:rFonts w:asciiTheme="majorBidi" w:eastAsia="Calibri" w:hAnsiTheme="majorBidi" w:cs="Times New Roman"/>
                <w:b/>
                <w:bCs/>
                <w:sz w:val="24"/>
                <w:szCs w:val="24"/>
                <w:rtl/>
              </w:rPr>
              <w:t xml:space="preserve"> </w:t>
            </w:r>
            <w:r w:rsidRPr="0088021D">
              <w:rPr>
                <w:rFonts w:asciiTheme="majorBidi" w:eastAsia="Calibri" w:hAnsiTheme="majorBidi" w:cs="Times New Roman" w:hint="cs"/>
                <w:b/>
                <w:bCs/>
                <w:sz w:val="24"/>
                <w:szCs w:val="24"/>
                <w:rtl/>
              </w:rPr>
              <w:t>رادیو</w:t>
            </w:r>
            <w:r w:rsidRPr="0088021D">
              <w:rPr>
                <w:rFonts w:asciiTheme="majorBidi" w:eastAsia="Calibri" w:hAnsiTheme="majorBidi" w:cs="Times New Roman"/>
                <w:b/>
                <w:bCs/>
                <w:sz w:val="24"/>
                <w:szCs w:val="24"/>
                <w:rtl/>
              </w:rPr>
              <w:t xml:space="preserve"> </w:t>
            </w:r>
            <w:r w:rsidR="00931395">
              <w:rPr>
                <w:rFonts w:asciiTheme="majorBidi" w:eastAsia="Calibri" w:hAnsiTheme="majorBidi" w:cs="Times New Roman" w:hint="cs"/>
                <w:b/>
                <w:bCs/>
                <w:sz w:val="24"/>
                <w:szCs w:val="24"/>
                <w:rtl/>
              </w:rPr>
              <w:t>شناخت</w:t>
            </w:r>
            <w:r w:rsidR="004800A3">
              <w:rPr>
                <w:rFonts w:asciiTheme="majorBidi" w:eastAsia="Calibri" w:hAnsiTheme="majorBidi" w:cs="Times New Roman" w:hint="cs"/>
                <w:b/>
                <w:bCs/>
                <w:sz w:val="24"/>
                <w:szCs w:val="24"/>
                <w:rtl/>
              </w:rPr>
              <w:t>ی</w:t>
            </w:r>
          </w:p>
        </w:tc>
      </w:tr>
      <w:tr w:rsidR="00B827A5" w:rsidRPr="00B827A5" w:rsidTr="009F6EB2">
        <w:tc>
          <w:tcPr>
            <w:tcW w:w="5524" w:type="dxa"/>
          </w:tcPr>
          <w:p w:rsidR="00B827A5" w:rsidRPr="00B827A5" w:rsidRDefault="00B827A5" w:rsidP="00C047B8">
            <w:pPr>
              <w:overflowPunct w:val="0"/>
              <w:autoSpaceDE w:val="0"/>
              <w:autoSpaceDN w:val="0"/>
              <w:adjustRightInd w:val="0"/>
              <w:spacing w:line="276" w:lineRule="auto"/>
              <w:jc w:val="both"/>
              <w:textAlignment w:val="baseline"/>
              <w:rPr>
                <w:rFonts w:asciiTheme="majorBidi" w:eastAsia="Calibri" w:hAnsiTheme="majorBidi" w:cstheme="majorBidi"/>
                <w:sz w:val="24"/>
                <w:szCs w:val="24"/>
              </w:rPr>
            </w:pPr>
            <w:r w:rsidRPr="00B827A5">
              <w:rPr>
                <w:rFonts w:asciiTheme="majorBidi" w:hAnsiTheme="majorBidi" w:cstheme="majorBidi"/>
                <w:sz w:val="24"/>
                <w:szCs w:val="24"/>
              </w:rPr>
              <w:t xml:space="preserve">The basics of information transmission in cognitive radio networks can be expressed as follows: spectrum sensing in order to identify unused and accessible parts; spectrum management with the purpose of selecting the best available spectrum part; spectral participation for sharing the channel optimally among secondary users; and finally, the ability to leave the spectrum which plays an important role in preventing interference with primary users and maintaining the continuity of information transmission. </w:t>
            </w:r>
          </w:p>
        </w:tc>
        <w:tc>
          <w:tcPr>
            <w:tcW w:w="5528" w:type="dxa"/>
          </w:tcPr>
          <w:p w:rsidR="00B827A5" w:rsidRPr="00B827A5" w:rsidRDefault="00C047B8" w:rsidP="002E3578">
            <w:pPr>
              <w:overflowPunct w:val="0"/>
              <w:autoSpaceDE w:val="0"/>
              <w:autoSpaceDN w:val="0"/>
              <w:bidi/>
              <w:adjustRightInd w:val="0"/>
              <w:spacing w:line="276" w:lineRule="auto"/>
              <w:jc w:val="both"/>
              <w:textAlignment w:val="baseline"/>
              <w:rPr>
                <w:rFonts w:asciiTheme="majorBidi" w:eastAsia="Calibri" w:hAnsiTheme="majorBidi" w:cstheme="majorBidi"/>
                <w:sz w:val="24"/>
                <w:szCs w:val="24"/>
                <w:lang w:bidi="fa-IR"/>
              </w:rPr>
            </w:pPr>
            <w:r w:rsidRPr="00C047B8">
              <w:rPr>
                <w:rFonts w:asciiTheme="majorBidi" w:eastAsia="Calibri" w:hAnsiTheme="majorBidi" w:cs="Times New Roman" w:hint="cs"/>
                <w:sz w:val="24"/>
                <w:szCs w:val="24"/>
                <w:rtl/>
              </w:rPr>
              <w:t>مبانی</w:t>
            </w:r>
            <w:r w:rsidRPr="00C047B8">
              <w:rPr>
                <w:rFonts w:asciiTheme="majorBidi" w:eastAsia="Calibri" w:hAnsiTheme="majorBidi" w:cs="Times New Roman"/>
                <w:sz w:val="24"/>
                <w:szCs w:val="24"/>
                <w:rtl/>
              </w:rPr>
              <w:t xml:space="preserve"> </w:t>
            </w:r>
            <w:r w:rsidRPr="00C047B8">
              <w:rPr>
                <w:rFonts w:asciiTheme="majorBidi" w:eastAsia="Calibri" w:hAnsiTheme="majorBidi" w:cs="Times New Roman" w:hint="cs"/>
                <w:sz w:val="24"/>
                <w:szCs w:val="24"/>
                <w:rtl/>
              </w:rPr>
              <w:t>انتقال</w:t>
            </w:r>
            <w:r w:rsidRPr="00C047B8">
              <w:rPr>
                <w:rFonts w:asciiTheme="majorBidi" w:eastAsia="Calibri" w:hAnsiTheme="majorBidi" w:cs="Times New Roman"/>
                <w:sz w:val="24"/>
                <w:szCs w:val="24"/>
                <w:rtl/>
              </w:rPr>
              <w:t xml:space="preserve"> </w:t>
            </w:r>
            <w:r w:rsidRPr="00C047B8">
              <w:rPr>
                <w:rFonts w:asciiTheme="majorBidi" w:eastAsia="Calibri" w:hAnsiTheme="majorBidi" w:cs="Times New Roman" w:hint="cs"/>
                <w:sz w:val="24"/>
                <w:szCs w:val="24"/>
                <w:rtl/>
              </w:rPr>
              <w:t>اطلاعات</w:t>
            </w:r>
            <w:r w:rsidRPr="00C047B8">
              <w:rPr>
                <w:rFonts w:asciiTheme="majorBidi" w:eastAsia="Calibri" w:hAnsiTheme="majorBidi" w:cs="Times New Roman"/>
                <w:sz w:val="24"/>
                <w:szCs w:val="24"/>
                <w:rtl/>
              </w:rPr>
              <w:t xml:space="preserve"> </w:t>
            </w:r>
            <w:r w:rsidRPr="00C047B8">
              <w:rPr>
                <w:rFonts w:asciiTheme="majorBidi" w:eastAsia="Calibri" w:hAnsiTheme="majorBidi" w:cs="Times New Roman" w:hint="cs"/>
                <w:sz w:val="24"/>
                <w:szCs w:val="24"/>
                <w:rtl/>
              </w:rPr>
              <w:t>در</w:t>
            </w:r>
            <w:r w:rsidRPr="00C047B8">
              <w:rPr>
                <w:rFonts w:asciiTheme="majorBidi" w:eastAsia="Calibri" w:hAnsiTheme="majorBidi" w:cs="Times New Roman"/>
                <w:sz w:val="24"/>
                <w:szCs w:val="24"/>
                <w:rtl/>
              </w:rPr>
              <w:t xml:space="preserve"> </w:t>
            </w:r>
            <w:r w:rsidRPr="00C047B8">
              <w:rPr>
                <w:rFonts w:asciiTheme="majorBidi" w:eastAsia="Calibri" w:hAnsiTheme="majorBidi" w:cs="Times New Roman" w:hint="cs"/>
                <w:sz w:val="24"/>
                <w:szCs w:val="24"/>
                <w:rtl/>
              </w:rPr>
              <w:t>شبکه</w:t>
            </w:r>
            <w:r w:rsidR="004340E6">
              <w:rPr>
                <w:rFonts w:asciiTheme="majorBidi" w:eastAsia="Calibri" w:hAnsiTheme="majorBidi" w:cs="Times New Roman" w:hint="cs"/>
                <w:sz w:val="24"/>
                <w:szCs w:val="24"/>
                <w:rtl/>
              </w:rPr>
              <w:t>‌های ر</w:t>
            </w:r>
            <w:r w:rsidRPr="00C047B8">
              <w:rPr>
                <w:rFonts w:asciiTheme="majorBidi" w:eastAsia="Calibri" w:hAnsiTheme="majorBidi" w:cs="Times New Roman" w:hint="cs"/>
                <w:sz w:val="24"/>
                <w:szCs w:val="24"/>
                <w:rtl/>
              </w:rPr>
              <w:t>ادیو</w:t>
            </w:r>
            <w:r w:rsidRPr="00C047B8">
              <w:rPr>
                <w:rFonts w:asciiTheme="majorBidi" w:eastAsia="Calibri" w:hAnsiTheme="majorBidi" w:cs="Times New Roman"/>
                <w:sz w:val="24"/>
                <w:szCs w:val="24"/>
                <w:rtl/>
              </w:rPr>
              <w:t xml:space="preserve"> </w:t>
            </w:r>
            <w:r w:rsidR="00931395">
              <w:rPr>
                <w:rFonts w:asciiTheme="majorBidi" w:eastAsia="Calibri" w:hAnsiTheme="majorBidi" w:cs="Times New Roman" w:hint="cs"/>
                <w:sz w:val="24"/>
                <w:szCs w:val="24"/>
                <w:rtl/>
              </w:rPr>
              <w:t>شناخت</w:t>
            </w:r>
            <w:r w:rsidR="004800A3">
              <w:rPr>
                <w:rFonts w:asciiTheme="majorBidi" w:eastAsia="Calibri" w:hAnsiTheme="majorBidi" w:cs="Times New Roman" w:hint="cs"/>
                <w:sz w:val="24"/>
                <w:szCs w:val="24"/>
                <w:rtl/>
              </w:rPr>
              <w:t>ی</w:t>
            </w:r>
            <w:r w:rsidRPr="00C047B8">
              <w:rPr>
                <w:rFonts w:asciiTheme="majorBidi" w:eastAsia="Calibri" w:hAnsiTheme="majorBidi" w:cs="Times New Roman"/>
                <w:sz w:val="24"/>
                <w:szCs w:val="24"/>
                <w:rtl/>
              </w:rPr>
              <w:t xml:space="preserve"> </w:t>
            </w:r>
            <w:r w:rsidRPr="00C047B8">
              <w:rPr>
                <w:rFonts w:asciiTheme="majorBidi" w:eastAsia="Calibri" w:hAnsiTheme="majorBidi" w:cs="Times New Roman" w:hint="cs"/>
                <w:sz w:val="24"/>
                <w:szCs w:val="24"/>
                <w:rtl/>
              </w:rPr>
              <w:t>را</w:t>
            </w:r>
            <w:r w:rsidRPr="00C047B8">
              <w:rPr>
                <w:rFonts w:asciiTheme="majorBidi" w:eastAsia="Calibri" w:hAnsiTheme="majorBidi" w:cs="Times New Roman"/>
                <w:sz w:val="24"/>
                <w:szCs w:val="24"/>
                <w:rtl/>
              </w:rPr>
              <w:t xml:space="preserve"> </w:t>
            </w:r>
            <w:r w:rsidRPr="00C047B8">
              <w:rPr>
                <w:rFonts w:asciiTheme="majorBidi" w:eastAsia="Calibri" w:hAnsiTheme="majorBidi" w:cs="Times New Roman" w:hint="cs"/>
                <w:sz w:val="24"/>
                <w:szCs w:val="24"/>
                <w:rtl/>
              </w:rPr>
              <w:t>می</w:t>
            </w:r>
            <w:r w:rsidRPr="00C047B8">
              <w:rPr>
                <w:rFonts w:asciiTheme="majorBidi" w:eastAsia="Calibri" w:hAnsiTheme="majorBidi" w:cs="Times New Roman"/>
                <w:sz w:val="24"/>
                <w:szCs w:val="24"/>
                <w:rtl/>
              </w:rPr>
              <w:t xml:space="preserve"> </w:t>
            </w:r>
            <w:r w:rsidRPr="00C047B8">
              <w:rPr>
                <w:rFonts w:asciiTheme="majorBidi" w:eastAsia="Calibri" w:hAnsiTheme="majorBidi" w:cs="Times New Roman" w:hint="cs"/>
                <w:sz w:val="24"/>
                <w:szCs w:val="24"/>
                <w:rtl/>
              </w:rPr>
              <w:t>توان</w:t>
            </w:r>
            <w:r w:rsidRPr="00C047B8">
              <w:rPr>
                <w:rFonts w:asciiTheme="majorBidi" w:eastAsia="Calibri" w:hAnsiTheme="majorBidi" w:cs="Times New Roman"/>
                <w:sz w:val="24"/>
                <w:szCs w:val="24"/>
                <w:rtl/>
              </w:rPr>
              <w:t xml:space="preserve"> </w:t>
            </w:r>
            <w:r w:rsidRPr="00C047B8">
              <w:rPr>
                <w:rFonts w:asciiTheme="majorBidi" w:eastAsia="Calibri" w:hAnsiTheme="majorBidi" w:cs="Times New Roman" w:hint="cs"/>
                <w:sz w:val="24"/>
                <w:szCs w:val="24"/>
                <w:rtl/>
              </w:rPr>
              <w:t>به</w:t>
            </w:r>
            <w:r w:rsidRPr="00C047B8">
              <w:rPr>
                <w:rFonts w:asciiTheme="majorBidi" w:eastAsia="Calibri" w:hAnsiTheme="majorBidi" w:cs="Times New Roman"/>
                <w:sz w:val="24"/>
                <w:szCs w:val="24"/>
                <w:rtl/>
              </w:rPr>
              <w:t xml:space="preserve"> </w:t>
            </w:r>
            <w:r w:rsidRPr="00C047B8">
              <w:rPr>
                <w:rFonts w:asciiTheme="majorBidi" w:eastAsia="Calibri" w:hAnsiTheme="majorBidi" w:cs="Times New Roman" w:hint="cs"/>
                <w:sz w:val="24"/>
                <w:szCs w:val="24"/>
                <w:rtl/>
              </w:rPr>
              <w:t>شرح</w:t>
            </w:r>
            <w:r w:rsidRPr="00C047B8">
              <w:rPr>
                <w:rFonts w:asciiTheme="majorBidi" w:eastAsia="Calibri" w:hAnsiTheme="majorBidi" w:cs="Times New Roman"/>
                <w:sz w:val="24"/>
                <w:szCs w:val="24"/>
                <w:rtl/>
              </w:rPr>
              <w:t xml:space="preserve"> </w:t>
            </w:r>
            <w:r w:rsidRPr="00C047B8">
              <w:rPr>
                <w:rFonts w:asciiTheme="majorBidi" w:eastAsia="Calibri" w:hAnsiTheme="majorBidi" w:cs="Times New Roman" w:hint="cs"/>
                <w:sz w:val="24"/>
                <w:szCs w:val="24"/>
                <w:rtl/>
              </w:rPr>
              <w:t>زیر</w:t>
            </w:r>
            <w:r w:rsidRPr="00C047B8">
              <w:rPr>
                <w:rFonts w:asciiTheme="majorBidi" w:eastAsia="Calibri" w:hAnsiTheme="majorBidi" w:cs="Times New Roman"/>
                <w:sz w:val="24"/>
                <w:szCs w:val="24"/>
                <w:rtl/>
              </w:rPr>
              <w:t xml:space="preserve"> </w:t>
            </w:r>
            <w:r w:rsidRPr="00C047B8">
              <w:rPr>
                <w:rFonts w:asciiTheme="majorBidi" w:eastAsia="Calibri" w:hAnsiTheme="majorBidi" w:cs="Times New Roman" w:hint="cs"/>
                <w:sz w:val="24"/>
                <w:szCs w:val="24"/>
                <w:rtl/>
              </w:rPr>
              <w:t>بیان</w:t>
            </w:r>
            <w:r w:rsidRPr="00C047B8">
              <w:rPr>
                <w:rFonts w:asciiTheme="majorBidi" w:eastAsia="Calibri" w:hAnsiTheme="majorBidi" w:cs="Times New Roman"/>
                <w:sz w:val="24"/>
                <w:szCs w:val="24"/>
                <w:rtl/>
              </w:rPr>
              <w:t xml:space="preserve"> </w:t>
            </w:r>
            <w:r w:rsidRPr="00C047B8">
              <w:rPr>
                <w:rFonts w:asciiTheme="majorBidi" w:eastAsia="Calibri" w:hAnsiTheme="majorBidi" w:cs="Times New Roman" w:hint="cs"/>
                <w:sz w:val="24"/>
                <w:szCs w:val="24"/>
                <w:rtl/>
              </w:rPr>
              <w:t>کرد</w:t>
            </w:r>
            <w:r w:rsidR="004340E6">
              <w:rPr>
                <w:rFonts w:asciiTheme="majorBidi" w:eastAsia="Calibri" w:hAnsiTheme="majorBidi" w:cs="Times New Roman" w:hint="cs"/>
                <w:sz w:val="24"/>
                <w:szCs w:val="24"/>
                <w:rtl/>
              </w:rPr>
              <w:t>:</w:t>
            </w:r>
            <w:r w:rsidR="00602BCC">
              <w:rPr>
                <w:rFonts w:asciiTheme="majorBidi" w:eastAsia="Calibri" w:hAnsiTheme="majorBidi" w:cs="Times New Roman" w:hint="cs"/>
                <w:sz w:val="24"/>
                <w:szCs w:val="24"/>
                <w:rtl/>
                <w:lang w:bidi="fa-IR"/>
              </w:rPr>
              <w:t xml:space="preserve"> </w:t>
            </w:r>
            <w:r w:rsidR="00D5246C">
              <w:rPr>
                <w:rFonts w:asciiTheme="majorBidi" w:eastAsia="Calibri" w:hAnsiTheme="majorBidi" w:cs="Times New Roman" w:hint="cs"/>
                <w:sz w:val="24"/>
                <w:szCs w:val="24"/>
                <w:rtl/>
                <w:lang w:bidi="fa-IR"/>
              </w:rPr>
              <w:t>حسگری</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طیف</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به</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منظور</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شناسایی</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قطعات</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استفاده</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نشده</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و</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در</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دسترس</w:t>
            </w:r>
            <w:r w:rsidR="00602BCC">
              <w:rPr>
                <w:rFonts w:asciiTheme="majorBidi" w:eastAsia="Calibri" w:hAnsiTheme="majorBidi" w:cs="Times New Roman" w:hint="cs"/>
                <w:sz w:val="24"/>
                <w:szCs w:val="24"/>
                <w:rtl/>
                <w:lang w:bidi="fa-IR"/>
              </w:rPr>
              <w:t>؛ م</w:t>
            </w:r>
            <w:r w:rsidR="00602BCC" w:rsidRPr="00602BCC">
              <w:rPr>
                <w:rFonts w:asciiTheme="majorBidi" w:eastAsia="Calibri" w:hAnsiTheme="majorBidi" w:cs="Times New Roman" w:hint="cs"/>
                <w:sz w:val="24"/>
                <w:szCs w:val="24"/>
                <w:rtl/>
                <w:lang w:bidi="fa-IR"/>
              </w:rPr>
              <w:t>دیریت</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طیف</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با</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هدف</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انتخاب</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بهترین</w:t>
            </w:r>
            <w:r w:rsidR="0088421F">
              <w:rPr>
                <w:rFonts w:asciiTheme="majorBidi" w:eastAsia="Calibri" w:hAnsiTheme="majorBidi" w:cs="Times New Roman" w:hint="cs"/>
                <w:sz w:val="24"/>
                <w:szCs w:val="24"/>
                <w:rtl/>
                <w:lang w:bidi="fa-IR"/>
              </w:rPr>
              <w:t xml:space="preserve"> قسمت</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طیف</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موجود</w:t>
            </w:r>
            <w:r w:rsidR="00602BCC">
              <w:rPr>
                <w:rFonts w:asciiTheme="majorBidi" w:eastAsia="Calibri" w:hAnsiTheme="majorBidi" w:cs="Times New Roman" w:hint="cs"/>
                <w:sz w:val="24"/>
                <w:szCs w:val="24"/>
                <w:rtl/>
                <w:lang w:bidi="fa-IR"/>
              </w:rPr>
              <w:t>؛</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مشارکت</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طیفی</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برای</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به</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اشتراک</w:t>
            </w:r>
            <w:r w:rsidR="004800A3">
              <w:rPr>
                <w:rFonts w:asciiTheme="majorBidi" w:eastAsia="Calibri" w:hAnsiTheme="majorBidi" w:cs="Times New Roman" w:hint="cs"/>
                <w:sz w:val="24"/>
                <w:szCs w:val="24"/>
                <w:rtl/>
                <w:lang w:bidi="fa-IR"/>
              </w:rPr>
              <w:t xml:space="preserve">‌گذاری کانال </w:t>
            </w:r>
            <w:r w:rsidR="00602BCC" w:rsidRPr="00602BCC">
              <w:rPr>
                <w:rFonts w:asciiTheme="majorBidi" w:eastAsia="Calibri" w:hAnsiTheme="majorBidi" w:cs="Times New Roman" w:hint="cs"/>
                <w:sz w:val="24"/>
                <w:szCs w:val="24"/>
                <w:rtl/>
                <w:lang w:bidi="fa-IR"/>
              </w:rPr>
              <w:t>بهینه</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در</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بین</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کاربران</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ثانویه</w:t>
            </w:r>
            <w:r w:rsidR="00602BCC">
              <w:rPr>
                <w:rFonts w:asciiTheme="majorBidi" w:eastAsia="Calibri" w:hAnsiTheme="majorBidi" w:cs="Times New Roman" w:hint="cs"/>
                <w:sz w:val="24"/>
                <w:szCs w:val="24"/>
                <w:rtl/>
                <w:lang w:bidi="fa-IR"/>
              </w:rPr>
              <w:t xml:space="preserve">؛ </w:t>
            </w:r>
            <w:r w:rsidR="00602BCC" w:rsidRPr="00602BCC">
              <w:rPr>
                <w:rFonts w:asciiTheme="majorBidi" w:eastAsia="Calibri" w:hAnsiTheme="majorBidi" w:cs="Times New Roman" w:hint="cs"/>
                <w:sz w:val="24"/>
                <w:szCs w:val="24"/>
                <w:rtl/>
                <w:lang w:bidi="fa-IR"/>
              </w:rPr>
              <w:t>و</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در</w:t>
            </w:r>
            <w:r w:rsidR="00602BCC" w:rsidRPr="00602BCC">
              <w:rPr>
                <w:rFonts w:asciiTheme="majorBidi" w:eastAsia="Calibri" w:hAnsiTheme="majorBidi" w:cs="Times New Roman"/>
                <w:sz w:val="24"/>
                <w:szCs w:val="24"/>
                <w:rtl/>
                <w:lang w:bidi="fa-IR"/>
              </w:rPr>
              <w:t xml:space="preserve"> </w:t>
            </w:r>
            <w:r w:rsidR="004800A3">
              <w:rPr>
                <w:rFonts w:asciiTheme="majorBidi" w:eastAsia="Calibri" w:hAnsiTheme="majorBidi" w:cs="Times New Roman" w:hint="cs"/>
                <w:sz w:val="24"/>
                <w:szCs w:val="24"/>
                <w:rtl/>
                <w:lang w:bidi="fa-IR"/>
              </w:rPr>
              <w:t>آخر، توانایی</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ترک</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طیف</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که</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نقش</w:t>
            </w:r>
            <w:r w:rsidR="00C174B5">
              <w:rPr>
                <w:rFonts w:asciiTheme="majorBidi" w:eastAsia="Calibri" w:hAnsiTheme="majorBidi" w:cs="Times New Roman" w:hint="cs"/>
                <w:sz w:val="24"/>
                <w:szCs w:val="24"/>
                <w:rtl/>
                <w:lang w:bidi="fa-IR"/>
              </w:rPr>
              <w:t>ی</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مهم</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در</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جلوگیری</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از</w:t>
            </w:r>
            <w:r w:rsidR="00602BCC" w:rsidRPr="00602BCC">
              <w:rPr>
                <w:rFonts w:asciiTheme="majorBidi" w:eastAsia="Calibri" w:hAnsiTheme="majorBidi" w:cs="Times New Roman"/>
                <w:sz w:val="24"/>
                <w:szCs w:val="24"/>
                <w:rtl/>
                <w:lang w:bidi="fa-IR"/>
              </w:rPr>
              <w:t xml:space="preserve"> </w:t>
            </w:r>
            <w:r w:rsidR="0088421F">
              <w:rPr>
                <w:rFonts w:asciiTheme="majorBidi" w:eastAsia="Calibri" w:hAnsiTheme="majorBidi" w:cs="Times New Roman" w:hint="cs"/>
                <w:sz w:val="24"/>
                <w:szCs w:val="24"/>
                <w:rtl/>
                <w:lang w:bidi="fa-IR"/>
              </w:rPr>
              <w:t xml:space="preserve">تداخل با </w:t>
            </w:r>
            <w:r w:rsidR="00602BCC" w:rsidRPr="00602BCC">
              <w:rPr>
                <w:rFonts w:asciiTheme="majorBidi" w:eastAsia="Calibri" w:hAnsiTheme="majorBidi" w:cs="Times New Roman" w:hint="cs"/>
                <w:sz w:val="24"/>
                <w:szCs w:val="24"/>
                <w:rtl/>
                <w:lang w:bidi="fa-IR"/>
              </w:rPr>
              <w:t>کاربران</w:t>
            </w:r>
            <w:r w:rsidR="00602BCC" w:rsidRPr="00602BCC">
              <w:rPr>
                <w:rFonts w:asciiTheme="majorBidi" w:eastAsia="Calibri" w:hAnsiTheme="majorBidi" w:cs="Times New Roman"/>
                <w:sz w:val="24"/>
                <w:szCs w:val="24"/>
                <w:rtl/>
                <w:lang w:bidi="fa-IR"/>
              </w:rPr>
              <w:t xml:space="preserve"> </w:t>
            </w:r>
            <w:r w:rsidR="002E3578">
              <w:rPr>
                <w:rFonts w:asciiTheme="majorBidi" w:eastAsia="Calibri" w:hAnsiTheme="majorBidi" w:cs="Times New Roman" w:hint="cs"/>
                <w:sz w:val="24"/>
                <w:szCs w:val="24"/>
                <w:rtl/>
                <w:lang w:bidi="fa-IR"/>
              </w:rPr>
              <w:t>اصلی</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و</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حفظ</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استمرار</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انتقال</w:t>
            </w:r>
            <w:r w:rsidR="00602BCC" w:rsidRPr="00602BCC">
              <w:rPr>
                <w:rFonts w:asciiTheme="majorBidi" w:eastAsia="Calibri" w:hAnsiTheme="majorBidi" w:cs="Times New Roman"/>
                <w:sz w:val="24"/>
                <w:szCs w:val="24"/>
                <w:rtl/>
                <w:lang w:bidi="fa-IR"/>
              </w:rPr>
              <w:t xml:space="preserve"> </w:t>
            </w:r>
            <w:r w:rsidR="00602BCC" w:rsidRPr="00602BCC">
              <w:rPr>
                <w:rFonts w:asciiTheme="majorBidi" w:eastAsia="Calibri" w:hAnsiTheme="majorBidi" w:cs="Times New Roman" w:hint="cs"/>
                <w:sz w:val="24"/>
                <w:szCs w:val="24"/>
                <w:rtl/>
                <w:lang w:bidi="fa-IR"/>
              </w:rPr>
              <w:t>اطلاعات</w:t>
            </w:r>
            <w:r w:rsidR="00602BCC" w:rsidRPr="00602BCC">
              <w:rPr>
                <w:rFonts w:asciiTheme="majorBidi" w:eastAsia="Calibri" w:hAnsiTheme="majorBidi" w:cs="Times New Roman"/>
                <w:sz w:val="24"/>
                <w:szCs w:val="24"/>
                <w:rtl/>
                <w:lang w:bidi="fa-IR"/>
              </w:rPr>
              <w:t xml:space="preserve"> </w:t>
            </w:r>
            <w:r w:rsidR="00602BCC">
              <w:rPr>
                <w:rFonts w:asciiTheme="majorBidi" w:eastAsia="Calibri" w:hAnsiTheme="majorBidi" w:cs="Times New Roman" w:hint="cs"/>
                <w:sz w:val="24"/>
                <w:szCs w:val="24"/>
                <w:rtl/>
                <w:lang w:bidi="fa-IR"/>
              </w:rPr>
              <w:t>ایفا می‌نماید.</w:t>
            </w:r>
          </w:p>
        </w:tc>
      </w:tr>
      <w:tr w:rsidR="00B827A5" w:rsidRPr="00B827A5" w:rsidTr="009F6EB2">
        <w:tc>
          <w:tcPr>
            <w:tcW w:w="5524" w:type="dxa"/>
          </w:tcPr>
          <w:p w:rsidR="00B827A5" w:rsidRPr="00B827A5" w:rsidRDefault="00B827A5" w:rsidP="00C047B8">
            <w:pPr>
              <w:overflowPunct w:val="0"/>
              <w:autoSpaceDE w:val="0"/>
              <w:autoSpaceDN w:val="0"/>
              <w:adjustRightInd w:val="0"/>
              <w:spacing w:line="276" w:lineRule="auto"/>
              <w:jc w:val="both"/>
              <w:textAlignment w:val="baseline"/>
              <w:rPr>
                <w:rFonts w:asciiTheme="majorBidi" w:eastAsia="Calibri" w:hAnsiTheme="majorBidi" w:cstheme="majorBidi"/>
                <w:i/>
                <w:iCs/>
                <w:sz w:val="24"/>
                <w:szCs w:val="24"/>
              </w:rPr>
            </w:pPr>
            <w:r w:rsidRPr="00B827A5">
              <w:rPr>
                <w:rFonts w:asciiTheme="majorBidi" w:hAnsiTheme="majorBidi" w:cstheme="majorBidi"/>
                <w:i/>
                <w:iCs/>
                <w:sz w:val="24"/>
                <w:szCs w:val="24"/>
              </w:rPr>
              <w:t>1.1. Spectrum Sensing</w:t>
            </w:r>
          </w:p>
        </w:tc>
        <w:tc>
          <w:tcPr>
            <w:tcW w:w="5528" w:type="dxa"/>
          </w:tcPr>
          <w:p w:rsidR="00B827A5" w:rsidRPr="00B827A5" w:rsidRDefault="00602BCC" w:rsidP="00D5246C">
            <w:pPr>
              <w:overflowPunct w:val="0"/>
              <w:autoSpaceDE w:val="0"/>
              <w:autoSpaceDN w:val="0"/>
              <w:bidi/>
              <w:adjustRightInd w:val="0"/>
              <w:spacing w:line="276" w:lineRule="auto"/>
              <w:jc w:val="both"/>
              <w:textAlignment w:val="baseline"/>
              <w:rPr>
                <w:rFonts w:asciiTheme="majorBidi" w:eastAsia="Calibri" w:hAnsiTheme="majorBidi" w:cstheme="majorBidi"/>
                <w:i/>
                <w:iCs/>
                <w:sz w:val="24"/>
                <w:szCs w:val="24"/>
              </w:rPr>
            </w:pPr>
            <w:r>
              <w:rPr>
                <w:rFonts w:asciiTheme="majorBidi" w:eastAsia="Calibri" w:hAnsiTheme="majorBidi" w:cstheme="majorBidi" w:hint="cs"/>
                <w:i/>
                <w:iCs/>
                <w:sz w:val="24"/>
                <w:szCs w:val="24"/>
                <w:rtl/>
              </w:rPr>
              <w:t xml:space="preserve">1.1. </w:t>
            </w:r>
            <w:r w:rsidR="00D5246C">
              <w:rPr>
                <w:rFonts w:asciiTheme="majorBidi" w:eastAsia="Calibri" w:hAnsiTheme="majorBidi" w:cstheme="majorBidi" w:hint="cs"/>
                <w:i/>
                <w:iCs/>
                <w:sz w:val="24"/>
                <w:szCs w:val="24"/>
                <w:rtl/>
              </w:rPr>
              <w:t>حسگری</w:t>
            </w:r>
            <w:r w:rsidR="003661C7">
              <w:rPr>
                <w:rFonts w:asciiTheme="majorBidi" w:eastAsia="Calibri" w:hAnsiTheme="majorBidi" w:cstheme="majorBidi" w:hint="cs"/>
                <w:i/>
                <w:iCs/>
                <w:sz w:val="24"/>
                <w:szCs w:val="24"/>
                <w:rtl/>
              </w:rPr>
              <w:t xml:space="preserve"> طیف</w:t>
            </w:r>
          </w:p>
        </w:tc>
      </w:tr>
      <w:tr w:rsidR="00B827A5" w:rsidRPr="00B827A5" w:rsidTr="009F6EB2">
        <w:tc>
          <w:tcPr>
            <w:tcW w:w="5524" w:type="dxa"/>
          </w:tcPr>
          <w:p w:rsidR="00B827A5" w:rsidRPr="00B827A5" w:rsidRDefault="00B827A5" w:rsidP="00C047B8">
            <w:pPr>
              <w:overflowPunct w:val="0"/>
              <w:autoSpaceDE w:val="0"/>
              <w:autoSpaceDN w:val="0"/>
              <w:adjustRightInd w:val="0"/>
              <w:spacing w:line="276" w:lineRule="auto"/>
              <w:jc w:val="both"/>
              <w:textAlignment w:val="baseline"/>
              <w:rPr>
                <w:rFonts w:asciiTheme="majorBidi" w:eastAsia="Calibri" w:hAnsiTheme="majorBidi" w:cstheme="majorBidi"/>
                <w:sz w:val="24"/>
                <w:szCs w:val="24"/>
              </w:rPr>
            </w:pPr>
            <w:r w:rsidRPr="00B827A5">
              <w:rPr>
                <w:rFonts w:asciiTheme="majorBidi" w:hAnsiTheme="majorBidi" w:cstheme="majorBidi"/>
                <w:sz w:val="24"/>
                <w:szCs w:val="24"/>
              </w:rPr>
              <w:t>Spectrum sensing is a step where the cognitive radio detects spectral holes by sensing the spectrum in the surrounding environment in order to identify available opportunities for transmitting. The detection of frequency spectral holes in the neighborhood of cognitive radio is referred to as ‘spectrum sensing’.</w:t>
            </w:r>
          </w:p>
        </w:tc>
        <w:tc>
          <w:tcPr>
            <w:tcW w:w="5528" w:type="dxa"/>
          </w:tcPr>
          <w:p w:rsidR="00B827A5" w:rsidRPr="00B827A5" w:rsidRDefault="00D5246C" w:rsidP="00B47B8B">
            <w:pPr>
              <w:overflowPunct w:val="0"/>
              <w:autoSpaceDE w:val="0"/>
              <w:autoSpaceDN w:val="0"/>
              <w:bidi/>
              <w:adjustRightInd w:val="0"/>
              <w:spacing w:line="276" w:lineRule="auto"/>
              <w:jc w:val="both"/>
              <w:textAlignment w:val="baseline"/>
              <w:rPr>
                <w:rFonts w:asciiTheme="majorBidi" w:eastAsia="Calibri" w:hAnsiTheme="majorBidi" w:cstheme="majorBidi"/>
                <w:sz w:val="24"/>
                <w:szCs w:val="24"/>
              </w:rPr>
            </w:pPr>
            <w:r>
              <w:rPr>
                <w:rFonts w:asciiTheme="majorBidi" w:eastAsia="Calibri" w:hAnsiTheme="majorBidi" w:cs="Times New Roman" w:hint="cs"/>
                <w:sz w:val="24"/>
                <w:szCs w:val="24"/>
                <w:rtl/>
              </w:rPr>
              <w:t>حسگری</w:t>
            </w:r>
            <w:r w:rsidR="00602BCC" w:rsidRPr="00602BCC">
              <w:rPr>
                <w:rFonts w:asciiTheme="majorBidi" w:eastAsia="Calibri" w:hAnsiTheme="majorBidi" w:cs="Times New Roman"/>
                <w:sz w:val="24"/>
                <w:szCs w:val="24"/>
                <w:rtl/>
              </w:rPr>
              <w:t xml:space="preserve"> </w:t>
            </w:r>
            <w:r w:rsidR="00602BCC" w:rsidRPr="00602BCC">
              <w:rPr>
                <w:rFonts w:asciiTheme="majorBidi" w:eastAsia="Calibri" w:hAnsiTheme="majorBidi" w:cs="Times New Roman" w:hint="cs"/>
                <w:sz w:val="24"/>
                <w:szCs w:val="24"/>
                <w:rtl/>
              </w:rPr>
              <w:t>طیف</w:t>
            </w:r>
            <w:r w:rsidR="00602BCC" w:rsidRPr="00602BCC">
              <w:rPr>
                <w:rFonts w:asciiTheme="majorBidi" w:eastAsia="Calibri" w:hAnsiTheme="majorBidi" w:cs="Times New Roman"/>
                <w:sz w:val="24"/>
                <w:szCs w:val="24"/>
                <w:rtl/>
              </w:rPr>
              <w:t xml:space="preserve"> </w:t>
            </w:r>
            <w:r w:rsidR="00602BCC" w:rsidRPr="00602BCC">
              <w:rPr>
                <w:rFonts w:asciiTheme="majorBidi" w:eastAsia="Calibri" w:hAnsiTheme="majorBidi" w:cs="Times New Roman" w:hint="cs"/>
                <w:sz w:val="24"/>
                <w:szCs w:val="24"/>
                <w:rtl/>
              </w:rPr>
              <w:t>گامی</w:t>
            </w:r>
            <w:r w:rsidR="00602BCC" w:rsidRPr="00602BCC">
              <w:rPr>
                <w:rFonts w:asciiTheme="majorBidi" w:eastAsia="Calibri" w:hAnsiTheme="majorBidi" w:cs="Times New Roman"/>
                <w:sz w:val="24"/>
                <w:szCs w:val="24"/>
                <w:rtl/>
              </w:rPr>
              <w:t xml:space="preserve"> </w:t>
            </w:r>
            <w:r w:rsidR="00602BCC" w:rsidRPr="00602BCC">
              <w:rPr>
                <w:rFonts w:asciiTheme="majorBidi" w:eastAsia="Calibri" w:hAnsiTheme="majorBidi" w:cs="Times New Roman" w:hint="cs"/>
                <w:sz w:val="24"/>
                <w:szCs w:val="24"/>
                <w:rtl/>
              </w:rPr>
              <w:t>است</w:t>
            </w:r>
            <w:r w:rsidR="00602BCC" w:rsidRPr="00602BCC">
              <w:rPr>
                <w:rFonts w:asciiTheme="majorBidi" w:eastAsia="Calibri" w:hAnsiTheme="majorBidi" w:cs="Times New Roman"/>
                <w:sz w:val="24"/>
                <w:szCs w:val="24"/>
                <w:rtl/>
              </w:rPr>
              <w:t xml:space="preserve"> </w:t>
            </w:r>
            <w:r w:rsidR="00602BCC" w:rsidRPr="00602BCC">
              <w:rPr>
                <w:rFonts w:asciiTheme="majorBidi" w:eastAsia="Calibri" w:hAnsiTheme="majorBidi" w:cs="Times New Roman" w:hint="cs"/>
                <w:sz w:val="24"/>
                <w:szCs w:val="24"/>
                <w:rtl/>
              </w:rPr>
              <w:t>که</w:t>
            </w:r>
            <w:r w:rsidR="00602BCC" w:rsidRPr="00602BCC">
              <w:rPr>
                <w:rFonts w:asciiTheme="majorBidi" w:eastAsia="Calibri" w:hAnsiTheme="majorBidi" w:cs="Times New Roman"/>
                <w:sz w:val="24"/>
                <w:szCs w:val="24"/>
                <w:rtl/>
              </w:rPr>
              <w:t xml:space="preserve"> </w:t>
            </w:r>
            <w:r w:rsidR="00602BCC" w:rsidRPr="00602BCC">
              <w:rPr>
                <w:rFonts w:asciiTheme="majorBidi" w:eastAsia="Calibri" w:hAnsiTheme="majorBidi" w:cs="Times New Roman" w:hint="cs"/>
                <w:sz w:val="24"/>
                <w:szCs w:val="24"/>
                <w:rtl/>
              </w:rPr>
              <w:t>رادیو</w:t>
            </w:r>
            <w:r w:rsidR="00602BCC" w:rsidRPr="00602BCC">
              <w:rPr>
                <w:rFonts w:asciiTheme="majorBidi" w:eastAsia="Calibri" w:hAnsiTheme="majorBidi" w:cs="Times New Roman"/>
                <w:sz w:val="24"/>
                <w:szCs w:val="24"/>
                <w:rtl/>
              </w:rPr>
              <w:t xml:space="preserve"> </w:t>
            </w:r>
            <w:r w:rsidR="00931395">
              <w:rPr>
                <w:rFonts w:asciiTheme="majorBidi" w:eastAsia="Calibri" w:hAnsiTheme="majorBidi" w:cs="Times New Roman" w:hint="cs"/>
                <w:sz w:val="24"/>
                <w:szCs w:val="24"/>
                <w:rtl/>
              </w:rPr>
              <w:t>شناخ</w:t>
            </w:r>
            <w:r w:rsidR="004800A3">
              <w:rPr>
                <w:rFonts w:asciiTheme="majorBidi" w:eastAsia="Calibri" w:hAnsiTheme="majorBidi" w:cs="Times New Roman" w:hint="cs"/>
                <w:sz w:val="24"/>
                <w:szCs w:val="24"/>
                <w:rtl/>
              </w:rPr>
              <w:t>تی</w:t>
            </w:r>
            <w:r w:rsidR="00602BCC" w:rsidRPr="00602BCC">
              <w:rPr>
                <w:rFonts w:asciiTheme="majorBidi" w:eastAsia="Calibri" w:hAnsiTheme="majorBidi" w:cs="Times New Roman"/>
                <w:sz w:val="24"/>
                <w:szCs w:val="24"/>
                <w:rtl/>
              </w:rPr>
              <w:t xml:space="preserve"> </w:t>
            </w:r>
            <w:r w:rsidR="00E81F33">
              <w:rPr>
                <w:rFonts w:asciiTheme="majorBidi" w:eastAsia="Calibri" w:hAnsiTheme="majorBidi" w:cs="Times New Roman" w:hint="cs"/>
                <w:sz w:val="24"/>
                <w:szCs w:val="24"/>
                <w:rtl/>
              </w:rPr>
              <w:t xml:space="preserve">با </w:t>
            </w:r>
            <w:r w:rsidR="00BA54C7">
              <w:rPr>
                <w:rFonts w:asciiTheme="majorBidi" w:eastAsia="Calibri" w:hAnsiTheme="majorBidi" w:cs="Times New Roman" w:hint="cs"/>
                <w:sz w:val="24"/>
                <w:szCs w:val="24"/>
                <w:rtl/>
              </w:rPr>
              <w:t>حس کردن</w:t>
            </w:r>
            <w:r w:rsidR="00E81F33">
              <w:rPr>
                <w:rFonts w:asciiTheme="majorBidi" w:eastAsia="Calibri" w:hAnsiTheme="majorBidi" w:cs="Times New Roman" w:hint="cs"/>
                <w:sz w:val="24"/>
                <w:szCs w:val="24"/>
                <w:rtl/>
              </w:rPr>
              <w:t xml:space="preserve"> طیف در محیط اطراف</w:t>
            </w:r>
            <w:r w:rsidR="006D7346">
              <w:rPr>
                <w:rFonts w:asciiTheme="majorBidi" w:eastAsia="Calibri" w:hAnsiTheme="majorBidi" w:cs="Times New Roman" w:hint="cs"/>
                <w:sz w:val="24"/>
                <w:szCs w:val="24"/>
                <w:rtl/>
              </w:rPr>
              <w:t xml:space="preserve">، حفره‌های طیفی را </w:t>
            </w:r>
            <w:r w:rsidR="00E81F33">
              <w:rPr>
                <w:rFonts w:asciiTheme="majorBidi" w:eastAsia="Calibri" w:hAnsiTheme="majorBidi" w:cs="Times New Roman" w:hint="cs"/>
                <w:sz w:val="24"/>
                <w:szCs w:val="24"/>
                <w:rtl/>
              </w:rPr>
              <w:t xml:space="preserve">به منظور </w:t>
            </w:r>
            <w:r w:rsidR="00C17E66">
              <w:rPr>
                <w:rFonts w:asciiTheme="majorBidi" w:eastAsia="Calibri" w:hAnsiTheme="majorBidi" w:cs="Times New Roman" w:hint="cs"/>
                <w:sz w:val="24"/>
                <w:szCs w:val="24"/>
                <w:rtl/>
              </w:rPr>
              <w:t>شناسایی</w:t>
            </w:r>
            <w:r w:rsidR="00E81F33">
              <w:rPr>
                <w:rFonts w:asciiTheme="majorBidi" w:eastAsia="Calibri" w:hAnsiTheme="majorBidi" w:cs="Times New Roman" w:hint="cs"/>
                <w:sz w:val="24"/>
                <w:szCs w:val="24"/>
                <w:rtl/>
              </w:rPr>
              <w:t xml:space="preserve"> فرصت‌های موجود برای انتقال</w:t>
            </w:r>
            <w:r w:rsidR="00111556">
              <w:rPr>
                <w:rFonts w:asciiTheme="majorBidi" w:eastAsia="Calibri" w:hAnsiTheme="majorBidi" w:cs="Times New Roman" w:hint="cs"/>
                <w:sz w:val="24"/>
                <w:szCs w:val="24"/>
                <w:rtl/>
              </w:rPr>
              <w:t>،</w:t>
            </w:r>
            <w:r w:rsidR="00E81F33">
              <w:rPr>
                <w:rFonts w:asciiTheme="majorBidi" w:eastAsia="Calibri" w:hAnsiTheme="majorBidi" w:cs="Times New Roman" w:hint="cs"/>
                <w:sz w:val="24"/>
                <w:szCs w:val="24"/>
                <w:rtl/>
              </w:rPr>
              <w:t xml:space="preserve"> </w:t>
            </w:r>
            <w:r w:rsidR="00C17E66">
              <w:rPr>
                <w:rFonts w:asciiTheme="majorBidi" w:eastAsia="Calibri" w:hAnsiTheme="majorBidi" w:cs="Times New Roman" w:hint="cs"/>
                <w:sz w:val="24"/>
                <w:szCs w:val="24"/>
                <w:rtl/>
              </w:rPr>
              <w:t>کشف</w:t>
            </w:r>
            <w:r w:rsidR="00E81F33">
              <w:rPr>
                <w:rFonts w:asciiTheme="majorBidi" w:eastAsia="Calibri" w:hAnsiTheme="majorBidi" w:cs="Times New Roman" w:hint="cs"/>
                <w:sz w:val="24"/>
                <w:szCs w:val="24"/>
                <w:rtl/>
              </w:rPr>
              <w:t xml:space="preserve"> می‌نماید.</w:t>
            </w:r>
            <w:r w:rsidR="00AB7F83">
              <w:rPr>
                <w:rFonts w:asciiTheme="majorBidi" w:eastAsia="Calibri" w:hAnsiTheme="majorBidi" w:cs="Times New Roman" w:hint="cs"/>
                <w:sz w:val="24"/>
                <w:szCs w:val="24"/>
                <w:rtl/>
              </w:rPr>
              <w:t xml:space="preserve"> </w:t>
            </w:r>
            <w:r w:rsidR="00931395">
              <w:rPr>
                <w:rFonts w:asciiTheme="majorBidi" w:eastAsia="Calibri" w:hAnsiTheme="majorBidi" w:cs="Times New Roman" w:hint="cs"/>
                <w:sz w:val="24"/>
                <w:szCs w:val="24"/>
                <w:rtl/>
              </w:rPr>
              <w:t>شناسایی</w:t>
            </w:r>
            <w:r w:rsidR="00AB7F83" w:rsidRPr="00AB7F83">
              <w:rPr>
                <w:rFonts w:asciiTheme="majorBidi" w:eastAsia="Calibri" w:hAnsiTheme="majorBidi" w:cs="Times New Roman"/>
                <w:sz w:val="24"/>
                <w:szCs w:val="24"/>
                <w:rtl/>
              </w:rPr>
              <w:t xml:space="preserve"> </w:t>
            </w:r>
            <w:r w:rsidR="00AB7F83">
              <w:rPr>
                <w:rFonts w:asciiTheme="majorBidi" w:eastAsia="Calibri" w:hAnsiTheme="majorBidi" w:cs="Times New Roman" w:hint="cs"/>
                <w:sz w:val="24"/>
                <w:szCs w:val="24"/>
                <w:rtl/>
              </w:rPr>
              <w:t>حفره‌های</w:t>
            </w:r>
            <w:r w:rsidR="00AB7F83" w:rsidRPr="00AB7F83">
              <w:rPr>
                <w:rFonts w:asciiTheme="majorBidi" w:eastAsia="Calibri" w:hAnsiTheme="majorBidi" w:cs="Times New Roman"/>
                <w:sz w:val="24"/>
                <w:szCs w:val="24"/>
                <w:rtl/>
              </w:rPr>
              <w:t xml:space="preserve"> </w:t>
            </w:r>
            <w:r w:rsidR="00AB7F83" w:rsidRPr="00AB7F83">
              <w:rPr>
                <w:rFonts w:asciiTheme="majorBidi" w:eastAsia="Calibri" w:hAnsiTheme="majorBidi" w:cs="Times New Roman" w:hint="cs"/>
                <w:sz w:val="24"/>
                <w:szCs w:val="24"/>
                <w:rtl/>
              </w:rPr>
              <w:t>طیفی</w:t>
            </w:r>
            <w:r w:rsidR="00AB7F83" w:rsidRPr="00AB7F83">
              <w:rPr>
                <w:rFonts w:asciiTheme="majorBidi" w:eastAsia="Calibri" w:hAnsiTheme="majorBidi" w:cs="Times New Roman"/>
                <w:sz w:val="24"/>
                <w:szCs w:val="24"/>
                <w:rtl/>
              </w:rPr>
              <w:t xml:space="preserve"> </w:t>
            </w:r>
            <w:r w:rsidR="006165AA">
              <w:rPr>
                <w:rFonts w:asciiTheme="majorBidi" w:eastAsia="Calibri" w:hAnsiTheme="majorBidi" w:cs="Times New Roman" w:hint="cs"/>
                <w:sz w:val="24"/>
                <w:szCs w:val="24"/>
                <w:rtl/>
                <w:lang w:bidi="fa-IR"/>
              </w:rPr>
              <w:t xml:space="preserve">فرکانس </w:t>
            </w:r>
            <w:r w:rsidR="00AB7F83" w:rsidRPr="00AB7F83">
              <w:rPr>
                <w:rFonts w:asciiTheme="majorBidi" w:eastAsia="Calibri" w:hAnsiTheme="majorBidi" w:cs="Times New Roman" w:hint="cs"/>
                <w:sz w:val="24"/>
                <w:szCs w:val="24"/>
                <w:rtl/>
              </w:rPr>
              <w:t>در</w:t>
            </w:r>
            <w:r w:rsidR="00AB7F83" w:rsidRPr="00AB7F83">
              <w:rPr>
                <w:rFonts w:asciiTheme="majorBidi" w:eastAsia="Calibri" w:hAnsiTheme="majorBidi" w:cs="Times New Roman"/>
                <w:sz w:val="24"/>
                <w:szCs w:val="24"/>
                <w:rtl/>
              </w:rPr>
              <w:t xml:space="preserve"> </w:t>
            </w:r>
            <w:r w:rsidR="005378FF">
              <w:rPr>
                <w:rFonts w:asciiTheme="majorBidi" w:eastAsia="Calibri" w:hAnsiTheme="majorBidi" w:cs="Times New Roman" w:hint="cs"/>
                <w:sz w:val="24"/>
                <w:szCs w:val="24"/>
                <w:rtl/>
              </w:rPr>
              <w:t>مجاورت</w:t>
            </w:r>
            <w:r w:rsidR="00AB7F83" w:rsidRPr="00AB7F83">
              <w:rPr>
                <w:rFonts w:asciiTheme="majorBidi" w:eastAsia="Calibri" w:hAnsiTheme="majorBidi" w:cs="Times New Roman"/>
                <w:sz w:val="24"/>
                <w:szCs w:val="24"/>
                <w:rtl/>
              </w:rPr>
              <w:t xml:space="preserve"> </w:t>
            </w:r>
            <w:r w:rsidR="00AB7F83" w:rsidRPr="00AB7F83">
              <w:rPr>
                <w:rFonts w:asciiTheme="majorBidi" w:eastAsia="Calibri" w:hAnsiTheme="majorBidi" w:cs="Times New Roman" w:hint="cs"/>
                <w:sz w:val="24"/>
                <w:szCs w:val="24"/>
                <w:rtl/>
              </w:rPr>
              <w:t>رادیو</w:t>
            </w:r>
            <w:r w:rsidR="00AB7F83" w:rsidRPr="00AB7F83">
              <w:rPr>
                <w:rFonts w:asciiTheme="majorBidi" w:eastAsia="Calibri" w:hAnsiTheme="majorBidi" w:cs="Times New Roman"/>
                <w:sz w:val="24"/>
                <w:szCs w:val="24"/>
                <w:rtl/>
              </w:rPr>
              <w:t xml:space="preserve"> </w:t>
            </w:r>
            <w:r w:rsidR="004800A3">
              <w:rPr>
                <w:rFonts w:asciiTheme="majorBidi" w:eastAsia="Calibri" w:hAnsiTheme="majorBidi" w:cs="Times New Roman" w:hint="cs"/>
                <w:sz w:val="24"/>
                <w:szCs w:val="24"/>
                <w:rtl/>
              </w:rPr>
              <w:t>شناختی</w:t>
            </w:r>
            <w:r w:rsidR="00AB7F83" w:rsidRPr="00AB7F83">
              <w:rPr>
                <w:rFonts w:asciiTheme="majorBidi" w:eastAsia="Calibri" w:hAnsiTheme="majorBidi" w:cs="Times New Roman"/>
                <w:sz w:val="24"/>
                <w:szCs w:val="24"/>
                <w:rtl/>
              </w:rPr>
              <w:t xml:space="preserve"> </w:t>
            </w:r>
            <w:r w:rsidR="00796E42">
              <w:rPr>
                <w:rFonts w:asciiTheme="majorBidi" w:eastAsia="Calibri" w:hAnsiTheme="majorBidi" w:cs="Times New Roman" w:hint="cs"/>
                <w:sz w:val="24"/>
                <w:szCs w:val="24"/>
                <w:rtl/>
              </w:rPr>
              <w:t>«</w:t>
            </w:r>
            <w:r w:rsidR="005378FF">
              <w:rPr>
                <w:rFonts w:asciiTheme="majorBidi" w:eastAsia="Calibri" w:hAnsiTheme="majorBidi" w:cs="Times New Roman" w:hint="cs"/>
                <w:sz w:val="24"/>
                <w:szCs w:val="24"/>
                <w:rtl/>
              </w:rPr>
              <w:t>حسگری</w:t>
            </w:r>
            <w:r w:rsidR="00AB7F83" w:rsidRPr="00AB7F83">
              <w:rPr>
                <w:rFonts w:asciiTheme="majorBidi" w:eastAsia="Calibri" w:hAnsiTheme="majorBidi" w:cs="Times New Roman"/>
                <w:sz w:val="24"/>
                <w:szCs w:val="24"/>
                <w:rtl/>
              </w:rPr>
              <w:t xml:space="preserve"> </w:t>
            </w:r>
            <w:r w:rsidR="00AB7F83" w:rsidRPr="00AB7F83">
              <w:rPr>
                <w:rFonts w:asciiTheme="majorBidi" w:eastAsia="Calibri" w:hAnsiTheme="majorBidi" w:cs="Times New Roman" w:hint="cs"/>
                <w:sz w:val="24"/>
                <w:szCs w:val="24"/>
                <w:rtl/>
              </w:rPr>
              <w:t>طیف</w:t>
            </w:r>
            <w:r w:rsidR="00796E42">
              <w:rPr>
                <w:rFonts w:asciiTheme="majorBidi" w:eastAsia="Calibri" w:hAnsiTheme="majorBidi" w:cs="Times New Roman" w:hint="cs"/>
                <w:sz w:val="24"/>
                <w:szCs w:val="24"/>
                <w:rtl/>
              </w:rPr>
              <w:t>»</w:t>
            </w:r>
            <w:r w:rsidR="00AB7F83" w:rsidRPr="00AB7F83">
              <w:rPr>
                <w:rFonts w:asciiTheme="majorBidi" w:eastAsia="Calibri" w:hAnsiTheme="majorBidi" w:cs="Times New Roman"/>
                <w:sz w:val="24"/>
                <w:szCs w:val="24"/>
                <w:rtl/>
              </w:rPr>
              <w:t xml:space="preserve"> </w:t>
            </w:r>
            <w:r w:rsidR="00B47B8B">
              <w:rPr>
                <w:rFonts w:asciiTheme="majorBidi" w:eastAsia="Calibri" w:hAnsiTheme="majorBidi" w:cs="Times New Roman" w:hint="cs"/>
                <w:sz w:val="24"/>
                <w:szCs w:val="24"/>
                <w:rtl/>
              </w:rPr>
              <w:t>نامیده</w:t>
            </w:r>
            <w:r w:rsidR="00AB7F83" w:rsidRPr="00AB7F83">
              <w:rPr>
                <w:rFonts w:asciiTheme="majorBidi" w:eastAsia="Calibri" w:hAnsiTheme="majorBidi" w:cs="Times New Roman"/>
                <w:sz w:val="24"/>
                <w:szCs w:val="24"/>
                <w:rtl/>
              </w:rPr>
              <w:t xml:space="preserve"> </w:t>
            </w:r>
            <w:r w:rsidR="00AB7F83" w:rsidRPr="00AB7F83">
              <w:rPr>
                <w:rFonts w:asciiTheme="majorBidi" w:eastAsia="Calibri" w:hAnsiTheme="majorBidi" w:cs="Times New Roman" w:hint="cs"/>
                <w:sz w:val="24"/>
                <w:szCs w:val="24"/>
                <w:rtl/>
              </w:rPr>
              <w:t>می</w:t>
            </w:r>
            <w:r w:rsidR="00AB7F83" w:rsidRPr="00AB7F83">
              <w:rPr>
                <w:rFonts w:asciiTheme="majorBidi" w:eastAsia="Calibri" w:hAnsiTheme="majorBidi" w:cs="Times New Roman"/>
                <w:sz w:val="24"/>
                <w:szCs w:val="24"/>
                <w:rtl/>
              </w:rPr>
              <w:t xml:space="preserve"> </w:t>
            </w:r>
            <w:r w:rsidR="00AB7F83" w:rsidRPr="00AB7F83">
              <w:rPr>
                <w:rFonts w:asciiTheme="majorBidi" w:eastAsia="Calibri" w:hAnsiTheme="majorBidi" w:cs="Times New Roman" w:hint="cs"/>
                <w:sz w:val="24"/>
                <w:szCs w:val="24"/>
                <w:rtl/>
              </w:rPr>
              <w:t>شود</w:t>
            </w:r>
            <w:r w:rsidR="00AB7F83" w:rsidRPr="00AB7F83">
              <w:rPr>
                <w:rFonts w:asciiTheme="majorBidi" w:eastAsia="Calibri" w:hAnsiTheme="majorBidi" w:cs="Times New Roman"/>
                <w:sz w:val="24"/>
                <w:szCs w:val="24"/>
                <w:rtl/>
              </w:rPr>
              <w:t>.</w:t>
            </w:r>
          </w:p>
        </w:tc>
      </w:tr>
      <w:tr w:rsidR="00B827A5" w:rsidRPr="00B827A5" w:rsidTr="009F6EB2">
        <w:tc>
          <w:tcPr>
            <w:tcW w:w="5524" w:type="dxa"/>
          </w:tcPr>
          <w:p w:rsidR="00B827A5" w:rsidRPr="00B827A5" w:rsidRDefault="00B827A5" w:rsidP="00C047B8">
            <w:pPr>
              <w:overflowPunct w:val="0"/>
              <w:autoSpaceDE w:val="0"/>
              <w:autoSpaceDN w:val="0"/>
              <w:adjustRightInd w:val="0"/>
              <w:spacing w:line="276" w:lineRule="auto"/>
              <w:jc w:val="both"/>
              <w:textAlignment w:val="baseline"/>
              <w:rPr>
                <w:rFonts w:asciiTheme="majorBidi" w:eastAsia="Calibri" w:hAnsiTheme="majorBidi" w:cstheme="majorBidi"/>
                <w:i/>
                <w:iCs/>
                <w:sz w:val="24"/>
                <w:szCs w:val="24"/>
              </w:rPr>
            </w:pPr>
            <w:r w:rsidRPr="00B827A5">
              <w:rPr>
                <w:rFonts w:asciiTheme="majorBidi" w:hAnsiTheme="majorBidi" w:cstheme="majorBidi"/>
                <w:i/>
                <w:iCs/>
                <w:sz w:val="24"/>
                <w:szCs w:val="24"/>
              </w:rPr>
              <w:t>1.2. Spectrum Management</w:t>
            </w:r>
          </w:p>
        </w:tc>
        <w:tc>
          <w:tcPr>
            <w:tcW w:w="5528" w:type="dxa"/>
          </w:tcPr>
          <w:p w:rsidR="00B827A5" w:rsidRPr="00B827A5" w:rsidRDefault="00931395" w:rsidP="00F12E12">
            <w:pPr>
              <w:overflowPunct w:val="0"/>
              <w:autoSpaceDE w:val="0"/>
              <w:autoSpaceDN w:val="0"/>
              <w:bidi/>
              <w:adjustRightInd w:val="0"/>
              <w:spacing w:line="276" w:lineRule="auto"/>
              <w:jc w:val="both"/>
              <w:textAlignment w:val="baseline"/>
              <w:rPr>
                <w:rFonts w:asciiTheme="majorBidi" w:eastAsia="Calibri" w:hAnsiTheme="majorBidi" w:cstheme="majorBidi"/>
                <w:i/>
                <w:iCs/>
                <w:sz w:val="24"/>
                <w:szCs w:val="24"/>
              </w:rPr>
            </w:pPr>
            <w:r>
              <w:rPr>
                <w:rFonts w:asciiTheme="majorBidi" w:eastAsia="Calibri" w:hAnsiTheme="majorBidi" w:cstheme="majorBidi" w:hint="cs"/>
                <w:i/>
                <w:iCs/>
                <w:sz w:val="24"/>
                <w:szCs w:val="24"/>
                <w:rtl/>
              </w:rPr>
              <w:t>1.2. مدیریت طیف</w:t>
            </w:r>
          </w:p>
        </w:tc>
      </w:tr>
      <w:tr w:rsidR="00B827A5" w:rsidRPr="00B827A5" w:rsidTr="009F6EB2">
        <w:tc>
          <w:tcPr>
            <w:tcW w:w="5524" w:type="dxa"/>
          </w:tcPr>
          <w:p w:rsidR="00B827A5" w:rsidRPr="00B827A5" w:rsidRDefault="00B827A5" w:rsidP="00C047B8">
            <w:pPr>
              <w:overflowPunct w:val="0"/>
              <w:autoSpaceDE w:val="0"/>
              <w:autoSpaceDN w:val="0"/>
              <w:adjustRightInd w:val="0"/>
              <w:spacing w:line="276" w:lineRule="auto"/>
              <w:jc w:val="both"/>
              <w:textAlignment w:val="baseline"/>
              <w:rPr>
                <w:rFonts w:asciiTheme="majorBidi" w:eastAsia="Calibri" w:hAnsiTheme="majorBidi" w:cstheme="majorBidi"/>
                <w:sz w:val="24"/>
                <w:szCs w:val="24"/>
              </w:rPr>
            </w:pPr>
            <w:r w:rsidRPr="00B827A5">
              <w:rPr>
                <w:rFonts w:asciiTheme="majorBidi" w:hAnsiTheme="majorBidi" w:cstheme="majorBidi"/>
                <w:sz w:val="24"/>
                <w:szCs w:val="24"/>
              </w:rPr>
              <w:t>In fact, a cognitive radio network will include cognitive radios, primary systems, and sometimes buffer-aided relays that help the system select the best available part of the spectrum. Since active primary users have priority over secondary users in terms of access to the spectrum, the transfer of secondary users’ information must not have any effect on their performance. This has led to pursuing two general objectives in the overlay structure of spectrum: first, minimizing interference with the transmission of primary users’ information; and, second, maximizing the amount of exploitation of existing spectral holes.</w:t>
            </w:r>
          </w:p>
        </w:tc>
        <w:tc>
          <w:tcPr>
            <w:tcW w:w="5528" w:type="dxa"/>
          </w:tcPr>
          <w:p w:rsidR="00B827A5" w:rsidRPr="00B827A5" w:rsidRDefault="00B75096" w:rsidP="00242F84">
            <w:pPr>
              <w:overflowPunct w:val="0"/>
              <w:autoSpaceDE w:val="0"/>
              <w:autoSpaceDN w:val="0"/>
              <w:bidi/>
              <w:adjustRightInd w:val="0"/>
              <w:spacing w:line="276" w:lineRule="auto"/>
              <w:jc w:val="both"/>
              <w:textAlignment w:val="baseline"/>
              <w:rPr>
                <w:rFonts w:asciiTheme="majorBidi" w:eastAsia="Calibri" w:hAnsiTheme="majorBidi" w:cstheme="majorBidi"/>
                <w:sz w:val="24"/>
                <w:szCs w:val="24"/>
              </w:rPr>
            </w:pPr>
            <w:r>
              <w:rPr>
                <w:rFonts w:asciiTheme="majorBidi" w:eastAsia="Calibri" w:hAnsiTheme="majorBidi" w:cstheme="majorBidi" w:hint="cs"/>
                <w:sz w:val="24"/>
                <w:szCs w:val="24"/>
                <w:rtl/>
              </w:rPr>
              <w:t>در حقیقت، شبکه رادیو</w:t>
            </w:r>
            <w:r w:rsidR="004800A3">
              <w:rPr>
                <w:rFonts w:asciiTheme="majorBidi" w:eastAsia="Calibri" w:hAnsiTheme="majorBidi" w:cstheme="majorBidi" w:hint="cs"/>
                <w:sz w:val="24"/>
                <w:szCs w:val="24"/>
                <w:rtl/>
              </w:rPr>
              <w:t xml:space="preserve"> شناختی</w:t>
            </w:r>
            <w:r>
              <w:rPr>
                <w:rFonts w:asciiTheme="majorBidi" w:eastAsia="Calibri" w:hAnsiTheme="majorBidi" w:cstheme="majorBidi" w:hint="cs"/>
                <w:sz w:val="24"/>
                <w:szCs w:val="24"/>
                <w:rtl/>
              </w:rPr>
              <w:t xml:space="preserve"> شامل رادیوهای شناخت</w:t>
            </w:r>
            <w:r w:rsidR="004800A3">
              <w:rPr>
                <w:rFonts w:asciiTheme="majorBidi" w:eastAsia="Calibri" w:hAnsiTheme="majorBidi" w:cstheme="majorBidi" w:hint="cs"/>
                <w:sz w:val="24"/>
                <w:szCs w:val="24"/>
                <w:rtl/>
              </w:rPr>
              <w:t>ی</w:t>
            </w:r>
            <w:r>
              <w:rPr>
                <w:rFonts w:asciiTheme="majorBidi" w:eastAsia="Calibri" w:hAnsiTheme="majorBidi" w:cstheme="majorBidi" w:hint="cs"/>
                <w:sz w:val="24"/>
                <w:szCs w:val="24"/>
                <w:rtl/>
              </w:rPr>
              <w:t xml:space="preserve">، سیستم‌های اولیه، و </w:t>
            </w:r>
            <w:r w:rsidR="00F76A35">
              <w:rPr>
                <w:rFonts w:asciiTheme="majorBidi" w:eastAsia="Calibri" w:hAnsiTheme="majorBidi" w:cstheme="majorBidi" w:hint="cs"/>
                <w:sz w:val="24"/>
                <w:szCs w:val="24"/>
                <w:rtl/>
              </w:rPr>
              <w:t>گاهی</w:t>
            </w:r>
            <w:r>
              <w:rPr>
                <w:rFonts w:asciiTheme="majorBidi" w:eastAsia="Calibri" w:hAnsiTheme="majorBidi" w:cstheme="majorBidi" w:hint="cs"/>
                <w:sz w:val="24"/>
                <w:szCs w:val="24"/>
                <w:rtl/>
              </w:rPr>
              <w:t xml:space="preserve"> رله‌های </w:t>
            </w:r>
            <w:r w:rsidR="00F76A35">
              <w:rPr>
                <w:rFonts w:asciiTheme="majorBidi" w:eastAsia="Calibri" w:hAnsiTheme="majorBidi" w:cstheme="majorBidi" w:hint="cs"/>
                <w:sz w:val="24"/>
                <w:szCs w:val="24"/>
                <w:rtl/>
              </w:rPr>
              <w:t>دارای</w:t>
            </w:r>
            <w:r w:rsidR="0053056A">
              <w:rPr>
                <w:rFonts w:asciiTheme="majorBidi" w:eastAsia="Calibri" w:hAnsiTheme="majorBidi" w:cstheme="majorBidi" w:hint="cs"/>
                <w:sz w:val="24"/>
                <w:szCs w:val="24"/>
                <w:rtl/>
              </w:rPr>
              <w:t xml:space="preserve"> </w:t>
            </w:r>
            <w:r>
              <w:rPr>
                <w:rFonts w:asciiTheme="majorBidi" w:eastAsia="Calibri" w:hAnsiTheme="majorBidi" w:cstheme="majorBidi" w:hint="cs"/>
                <w:sz w:val="24"/>
                <w:szCs w:val="24"/>
                <w:rtl/>
              </w:rPr>
              <w:t xml:space="preserve">بافر </w:t>
            </w:r>
            <w:r w:rsidR="0053056A">
              <w:rPr>
                <w:rFonts w:asciiTheme="majorBidi" w:eastAsia="Calibri" w:hAnsiTheme="majorBidi" w:cstheme="majorBidi" w:hint="cs"/>
                <w:sz w:val="24"/>
                <w:szCs w:val="24"/>
                <w:rtl/>
              </w:rPr>
              <w:t xml:space="preserve">است </w:t>
            </w:r>
            <w:r>
              <w:rPr>
                <w:rFonts w:asciiTheme="majorBidi" w:eastAsia="Calibri" w:hAnsiTheme="majorBidi" w:cstheme="majorBidi" w:hint="cs"/>
                <w:sz w:val="24"/>
                <w:szCs w:val="24"/>
                <w:rtl/>
              </w:rPr>
              <w:t xml:space="preserve">که به سیستم </w:t>
            </w:r>
            <w:r w:rsidR="0053056A">
              <w:rPr>
                <w:rFonts w:asciiTheme="majorBidi" w:eastAsia="Calibri" w:hAnsiTheme="majorBidi" w:cstheme="majorBidi" w:hint="cs"/>
                <w:sz w:val="24"/>
                <w:szCs w:val="24"/>
                <w:rtl/>
              </w:rPr>
              <w:t>کمک می</w:t>
            </w:r>
            <w:r w:rsidR="00882D49">
              <w:rPr>
                <w:rFonts w:asciiTheme="majorBidi" w:eastAsia="Calibri" w:hAnsiTheme="majorBidi" w:cstheme="majorBidi" w:hint="cs"/>
                <w:sz w:val="24"/>
                <w:szCs w:val="24"/>
                <w:rtl/>
              </w:rPr>
              <w:t>‌کند</w:t>
            </w:r>
            <w:r w:rsidR="0053056A">
              <w:rPr>
                <w:rFonts w:asciiTheme="majorBidi" w:eastAsia="Calibri" w:hAnsiTheme="majorBidi" w:cstheme="majorBidi" w:hint="cs"/>
                <w:sz w:val="24"/>
                <w:szCs w:val="24"/>
                <w:rtl/>
              </w:rPr>
              <w:t xml:space="preserve"> که بهترین </w:t>
            </w:r>
            <w:r w:rsidR="00DB0B97">
              <w:rPr>
                <w:rFonts w:asciiTheme="majorBidi" w:eastAsia="Calibri" w:hAnsiTheme="majorBidi" w:cstheme="majorBidi" w:hint="cs"/>
                <w:sz w:val="24"/>
                <w:szCs w:val="24"/>
                <w:rtl/>
              </w:rPr>
              <w:t>قسمت</w:t>
            </w:r>
            <w:r w:rsidR="0053056A">
              <w:rPr>
                <w:rFonts w:asciiTheme="majorBidi" w:eastAsia="Calibri" w:hAnsiTheme="majorBidi" w:cstheme="majorBidi" w:hint="cs"/>
                <w:sz w:val="24"/>
                <w:szCs w:val="24"/>
                <w:rtl/>
              </w:rPr>
              <w:t xml:space="preserve"> موجود طیف را انتخاب نماید.</w:t>
            </w:r>
            <w:r w:rsidR="00D456DA">
              <w:rPr>
                <w:rFonts w:asciiTheme="majorBidi" w:eastAsia="Calibri" w:hAnsiTheme="majorBidi" w:cstheme="majorBidi" w:hint="cs"/>
                <w:sz w:val="24"/>
                <w:szCs w:val="24"/>
                <w:rtl/>
              </w:rPr>
              <w:t xml:space="preserve"> </w:t>
            </w:r>
            <w:r w:rsidR="00D456DA">
              <w:rPr>
                <w:rFonts w:hint="cs"/>
                <w:rtl/>
              </w:rPr>
              <w:t xml:space="preserve"> </w:t>
            </w:r>
            <w:r w:rsidR="00D456DA" w:rsidRPr="00D456DA">
              <w:rPr>
                <w:rFonts w:asciiTheme="majorBidi" w:eastAsia="Calibri" w:hAnsiTheme="majorBidi" w:cs="Times New Roman" w:hint="cs"/>
                <w:sz w:val="24"/>
                <w:szCs w:val="24"/>
                <w:rtl/>
              </w:rPr>
              <w:t>از</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آنجا</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که</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کاربران</w:t>
            </w:r>
            <w:r w:rsidR="00D456DA" w:rsidRPr="00D456DA">
              <w:rPr>
                <w:rFonts w:asciiTheme="majorBidi" w:eastAsia="Calibri" w:hAnsiTheme="majorBidi" w:cs="Times New Roman"/>
                <w:sz w:val="24"/>
                <w:szCs w:val="24"/>
                <w:rtl/>
              </w:rPr>
              <w:t xml:space="preserve"> </w:t>
            </w:r>
            <w:r w:rsidR="002E3578">
              <w:rPr>
                <w:rFonts w:asciiTheme="majorBidi" w:eastAsia="Calibri" w:hAnsiTheme="majorBidi" w:cs="Times New Roman" w:hint="cs"/>
                <w:sz w:val="24"/>
                <w:szCs w:val="24"/>
                <w:rtl/>
              </w:rPr>
              <w:t>اصلی</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فعال</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از</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نظر</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دسترسی</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به</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طیف</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نسبت</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به</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کاربران</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ثانویه</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اولویت</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دارند،</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انتقال</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اطلاعات</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کاربران</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ثانویه</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نباید</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تاثیری</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در</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عملکرد</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آنها</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داشته</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باشد</w:t>
            </w:r>
            <w:r w:rsidR="00D456DA" w:rsidRPr="00D456DA">
              <w:rPr>
                <w:rFonts w:asciiTheme="majorBidi" w:eastAsia="Calibri" w:hAnsiTheme="majorBidi" w:cs="Times New Roman"/>
                <w:sz w:val="24"/>
                <w:szCs w:val="24"/>
                <w:rtl/>
              </w:rPr>
              <w:t>.</w:t>
            </w:r>
            <w:r w:rsidR="00D456DA">
              <w:rPr>
                <w:rFonts w:asciiTheme="majorBidi" w:eastAsia="Calibri" w:hAnsiTheme="majorBidi" w:cs="Times New Roman" w:hint="cs"/>
                <w:sz w:val="24"/>
                <w:szCs w:val="24"/>
                <w:rtl/>
              </w:rPr>
              <w:t xml:space="preserve"> </w:t>
            </w:r>
            <w:r w:rsidR="00242F84">
              <w:rPr>
                <w:rFonts w:asciiTheme="majorBidi" w:eastAsia="Calibri" w:hAnsiTheme="majorBidi" w:cs="Times New Roman" w:hint="cs"/>
                <w:sz w:val="24"/>
                <w:szCs w:val="24"/>
                <w:rtl/>
              </w:rPr>
              <w:t>این امر باعث شده که</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دو</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هدف</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کلی</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در</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ساختار</w:t>
            </w:r>
            <w:r w:rsidR="00D456DA" w:rsidRPr="00D456DA">
              <w:rPr>
                <w:rFonts w:asciiTheme="majorBidi" w:eastAsia="Calibri" w:hAnsiTheme="majorBidi" w:cs="Times New Roman"/>
                <w:sz w:val="24"/>
                <w:szCs w:val="24"/>
                <w:rtl/>
              </w:rPr>
              <w:t xml:space="preserve"> </w:t>
            </w:r>
            <w:r w:rsidR="00477A3B">
              <w:rPr>
                <w:rFonts w:asciiTheme="majorBidi" w:eastAsia="Calibri" w:hAnsiTheme="majorBidi" w:cs="Times New Roman" w:hint="cs"/>
                <w:sz w:val="24"/>
                <w:szCs w:val="24"/>
                <w:rtl/>
              </w:rPr>
              <w:t>همپوشان</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طیف</w:t>
            </w:r>
            <w:r w:rsidR="00D456DA" w:rsidRPr="00D456DA">
              <w:rPr>
                <w:rFonts w:asciiTheme="majorBidi" w:eastAsia="Calibri" w:hAnsiTheme="majorBidi" w:cs="Times New Roman"/>
                <w:sz w:val="24"/>
                <w:szCs w:val="24"/>
                <w:rtl/>
              </w:rPr>
              <w:t xml:space="preserve"> </w:t>
            </w:r>
            <w:r w:rsidR="00242F84">
              <w:rPr>
                <w:rFonts w:asciiTheme="majorBidi" w:eastAsia="Calibri" w:hAnsiTheme="majorBidi" w:cs="Times New Roman" w:hint="cs"/>
                <w:sz w:val="24"/>
                <w:szCs w:val="24"/>
                <w:rtl/>
              </w:rPr>
              <w:t>دنبال شود</w:t>
            </w:r>
            <w:bookmarkStart w:id="0" w:name="_GoBack"/>
            <w:bookmarkEnd w:id="0"/>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اول،</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به</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حداقل</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رساندن</w:t>
            </w:r>
            <w:r w:rsidR="00D456DA" w:rsidRPr="00D456DA">
              <w:rPr>
                <w:rFonts w:asciiTheme="majorBidi" w:eastAsia="Calibri" w:hAnsiTheme="majorBidi" w:cs="Times New Roman"/>
                <w:sz w:val="24"/>
                <w:szCs w:val="24"/>
                <w:rtl/>
              </w:rPr>
              <w:t xml:space="preserve"> </w:t>
            </w:r>
            <w:r w:rsidR="00375D05">
              <w:rPr>
                <w:rFonts w:asciiTheme="majorBidi" w:eastAsia="Calibri" w:hAnsiTheme="majorBidi" w:cs="Times New Roman" w:hint="cs"/>
                <w:sz w:val="24"/>
                <w:szCs w:val="24"/>
                <w:rtl/>
              </w:rPr>
              <w:t>تداخل</w:t>
            </w:r>
            <w:r w:rsidR="00D456DA" w:rsidRPr="00D456DA">
              <w:rPr>
                <w:rFonts w:asciiTheme="majorBidi" w:eastAsia="Calibri" w:hAnsiTheme="majorBidi" w:cs="Times New Roman"/>
                <w:sz w:val="24"/>
                <w:szCs w:val="24"/>
                <w:rtl/>
              </w:rPr>
              <w:t xml:space="preserve"> </w:t>
            </w:r>
            <w:r w:rsidR="00375D05">
              <w:rPr>
                <w:rFonts w:asciiTheme="majorBidi" w:eastAsia="Calibri" w:hAnsiTheme="majorBidi" w:cs="Times New Roman" w:hint="cs"/>
                <w:sz w:val="24"/>
                <w:szCs w:val="24"/>
                <w:rtl/>
              </w:rPr>
              <w:t>با</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انتقال</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اطلاعات</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کاربران</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اصلی؛</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و</w:t>
            </w:r>
            <w:r w:rsidR="004800A3">
              <w:rPr>
                <w:rFonts w:asciiTheme="majorBidi" w:eastAsia="Calibri" w:hAnsiTheme="majorBidi" w:cs="Times New Roman" w:hint="cs"/>
                <w:sz w:val="24"/>
                <w:szCs w:val="24"/>
                <w:rtl/>
              </w:rPr>
              <w:t xml:space="preserve"> </w:t>
            </w:r>
            <w:r w:rsidR="00D456DA" w:rsidRPr="00D456DA">
              <w:rPr>
                <w:rFonts w:asciiTheme="majorBidi" w:eastAsia="Calibri" w:hAnsiTheme="majorBidi" w:cs="Times New Roman" w:hint="cs"/>
                <w:sz w:val="24"/>
                <w:szCs w:val="24"/>
                <w:rtl/>
              </w:rPr>
              <w:t>دوم،</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به</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حداکثر</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رساندن</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میزان</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بهره</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برداری</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از</w:t>
            </w:r>
            <w:r w:rsidR="00D456DA" w:rsidRPr="00D456DA">
              <w:rPr>
                <w:rFonts w:asciiTheme="majorBidi" w:eastAsia="Calibri" w:hAnsiTheme="majorBidi" w:cs="Times New Roman"/>
                <w:sz w:val="24"/>
                <w:szCs w:val="24"/>
                <w:rtl/>
              </w:rPr>
              <w:t xml:space="preserve"> </w:t>
            </w:r>
            <w:r w:rsidR="00D456DA">
              <w:rPr>
                <w:rFonts w:asciiTheme="majorBidi" w:eastAsia="Calibri" w:hAnsiTheme="majorBidi" w:cs="Times New Roman" w:hint="cs"/>
                <w:sz w:val="24"/>
                <w:szCs w:val="24"/>
                <w:rtl/>
              </w:rPr>
              <w:t>حفره‌‌های</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طیفی</w:t>
            </w:r>
            <w:r w:rsidR="00D456DA" w:rsidRPr="00D456DA">
              <w:rPr>
                <w:rFonts w:asciiTheme="majorBidi" w:eastAsia="Calibri" w:hAnsiTheme="majorBidi" w:cs="Times New Roman"/>
                <w:sz w:val="24"/>
                <w:szCs w:val="24"/>
                <w:rtl/>
              </w:rPr>
              <w:t xml:space="preserve"> </w:t>
            </w:r>
            <w:r w:rsidR="00D456DA" w:rsidRPr="00D456DA">
              <w:rPr>
                <w:rFonts w:asciiTheme="majorBidi" w:eastAsia="Calibri" w:hAnsiTheme="majorBidi" w:cs="Times New Roman" w:hint="cs"/>
                <w:sz w:val="24"/>
                <w:szCs w:val="24"/>
                <w:rtl/>
              </w:rPr>
              <w:t>موجود</w:t>
            </w:r>
            <w:r w:rsidR="00D456DA" w:rsidRPr="00D456DA">
              <w:rPr>
                <w:rFonts w:asciiTheme="majorBidi" w:eastAsia="Calibri" w:hAnsiTheme="majorBidi" w:cs="Times New Roman"/>
                <w:sz w:val="24"/>
                <w:szCs w:val="24"/>
                <w:rtl/>
              </w:rPr>
              <w:t>.</w:t>
            </w:r>
          </w:p>
        </w:tc>
      </w:tr>
      <w:tr w:rsidR="00B827A5" w:rsidRPr="00B827A5" w:rsidTr="009F6EB2">
        <w:tc>
          <w:tcPr>
            <w:tcW w:w="5524" w:type="dxa"/>
          </w:tcPr>
          <w:p w:rsidR="00B827A5" w:rsidRPr="00B827A5" w:rsidRDefault="00B827A5" w:rsidP="00C047B8">
            <w:pPr>
              <w:overflowPunct w:val="0"/>
              <w:autoSpaceDE w:val="0"/>
              <w:autoSpaceDN w:val="0"/>
              <w:adjustRightInd w:val="0"/>
              <w:spacing w:line="276" w:lineRule="auto"/>
              <w:jc w:val="both"/>
              <w:textAlignment w:val="baseline"/>
              <w:rPr>
                <w:rFonts w:asciiTheme="majorBidi" w:eastAsia="Calibri" w:hAnsiTheme="majorBidi" w:cstheme="majorBidi"/>
                <w:sz w:val="24"/>
                <w:szCs w:val="24"/>
              </w:rPr>
            </w:pPr>
            <w:r w:rsidRPr="00B827A5">
              <w:rPr>
                <w:rFonts w:asciiTheme="majorBidi" w:hAnsiTheme="majorBidi" w:cstheme="majorBidi"/>
                <w:sz w:val="24"/>
                <w:szCs w:val="24"/>
              </w:rPr>
              <w:t>In order to achieve these objectives, it is necessary that accurate information from the allocated parts be available in the overlay structure of the spectrum while using the desired spectral range at any moment.</w:t>
            </w:r>
          </w:p>
        </w:tc>
        <w:tc>
          <w:tcPr>
            <w:tcW w:w="5528" w:type="dxa"/>
          </w:tcPr>
          <w:p w:rsidR="00B827A5" w:rsidRPr="00B827A5" w:rsidRDefault="00120C36" w:rsidP="006F0B80">
            <w:pPr>
              <w:overflowPunct w:val="0"/>
              <w:autoSpaceDE w:val="0"/>
              <w:autoSpaceDN w:val="0"/>
              <w:bidi/>
              <w:adjustRightInd w:val="0"/>
              <w:spacing w:line="276" w:lineRule="auto"/>
              <w:jc w:val="both"/>
              <w:textAlignment w:val="baseline"/>
              <w:rPr>
                <w:rFonts w:asciiTheme="majorBidi" w:eastAsia="Calibri" w:hAnsiTheme="majorBidi" w:cstheme="majorBidi"/>
                <w:sz w:val="24"/>
                <w:szCs w:val="24"/>
              </w:rPr>
            </w:pPr>
            <w:r>
              <w:rPr>
                <w:rFonts w:asciiTheme="majorBidi" w:eastAsia="Calibri" w:hAnsiTheme="majorBidi" w:cstheme="majorBidi" w:hint="cs"/>
                <w:sz w:val="24"/>
                <w:szCs w:val="24"/>
                <w:rtl/>
              </w:rPr>
              <w:t xml:space="preserve">به منظور </w:t>
            </w:r>
            <w:r w:rsidR="00BC6CB5">
              <w:rPr>
                <w:rFonts w:asciiTheme="majorBidi" w:eastAsia="Calibri" w:hAnsiTheme="majorBidi" w:cstheme="majorBidi" w:hint="cs"/>
                <w:sz w:val="24"/>
                <w:szCs w:val="24"/>
                <w:rtl/>
              </w:rPr>
              <w:t>نیل</w:t>
            </w:r>
            <w:r>
              <w:rPr>
                <w:rFonts w:asciiTheme="majorBidi" w:eastAsia="Calibri" w:hAnsiTheme="majorBidi" w:cstheme="majorBidi" w:hint="cs"/>
                <w:sz w:val="24"/>
                <w:szCs w:val="24"/>
                <w:rtl/>
              </w:rPr>
              <w:t xml:space="preserve"> به این اهداف، لازم است که </w:t>
            </w:r>
            <w:r w:rsidR="000B0FDB">
              <w:rPr>
                <w:rFonts w:asciiTheme="majorBidi" w:eastAsia="Calibri" w:hAnsiTheme="majorBidi" w:cstheme="majorBidi" w:hint="cs"/>
                <w:sz w:val="24"/>
                <w:szCs w:val="24"/>
                <w:rtl/>
              </w:rPr>
              <w:t>هنگا</w:t>
            </w:r>
            <w:r w:rsidR="006F0B80">
              <w:rPr>
                <w:rFonts w:asciiTheme="majorBidi" w:eastAsia="Calibri" w:hAnsiTheme="majorBidi" w:cstheme="majorBidi" w:hint="cs"/>
                <w:sz w:val="24"/>
                <w:szCs w:val="24"/>
                <w:rtl/>
              </w:rPr>
              <w:t>م استفاده از محدوده طیف مورد نظر در هر لحظه</w:t>
            </w:r>
            <w:r w:rsidR="000B0FDB">
              <w:rPr>
                <w:rFonts w:asciiTheme="majorBidi" w:eastAsia="Calibri" w:hAnsiTheme="majorBidi" w:cstheme="majorBidi" w:hint="cs"/>
                <w:sz w:val="24"/>
                <w:szCs w:val="24"/>
                <w:rtl/>
              </w:rPr>
              <w:t xml:space="preserve">، </w:t>
            </w:r>
            <w:r>
              <w:rPr>
                <w:rFonts w:asciiTheme="majorBidi" w:eastAsia="Calibri" w:hAnsiTheme="majorBidi" w:cstheme="majorBidi" w:hint="cs"/>
                <w:sz w:val="24"/>
                <w:szCs w:val="24"/>
                <w:rtl/>
              </w:rPr>
              <w:t xml:space="preserve">اطلاعات دقیق از </w:t>
            </w:r>
            <w:r w:rsidR="000B0FDB">
              <w:rPr>
                <w:rFonts w:asciiTheme="majorBidi" w:eastAsia="Calibri" w:hAnsiTheme="majorBidi" w:cstheme="majorBidi" w:hint="cs"/>
                <w:sz w:val="24"/>
                <w:szCs w:val="24"/>
                <w:rtl/>
              </w:rPr>
              <w:t>قسمت‌های</w:t>
            </w:r>
            <w:r>
              <w:rPr>
                <w:rFonts w:asciiTheme="majorBidi" w:eastAsia="Calibri" w:hAnsiTheme="majorBidi" w:cstheme="majorBidi" w:hint="cs"/>
                <w:sz w:val="24"/>
                <w:szCs w:val="24"/>
                <w:rtl/>
              </w:rPr>
              <w:t xml:space="preserve"> </w:t>
            </w:r>
            <w:r w:rsidR="000B0FDB">
              <w:rPr>
                <w:rFonts w:asciiTheme="majorBidi" w:eastAsia="Calibri" w:hAnsiTheme="majorBidi" w:cstheme="majorBidi" w:hint="cs"/>
                <w:sz w:val="24"/>
                <w:szCs w:val="24"/>
                <w:rtl/>
              </w:rPr>
              <w:t>تخصیص یافته</w:t>
            </w:r>
            <w:r>
              <w:rPr>
                <w:rFonts w:asciiTheme="majorBidi" w:eastAsia="Calibri" w:hAnsiTheme="majorBidi" w:cstheme="majorBidi" w:hint="cs"/>
                <w:sz w:val="24"/>
                <w:szCs w:val="24"/>
                <w:rtl/>
              </w:rPr>
              <w:t xml:space="preserve"> در </w:t>
            </w:r>
            <w:r w:rsidR="000B0FDB">
              <w:rPr>
                <w:rFonts w:asciiTheme="majorBidi" w:eastAsia="Calibri" w:hAnsiTheme="majorBidi" w:cstheme="majorBidi" w:hint="cs"/>
                <w:sz w:val="24"/>
                <w:szCs w:val="24"/>
                <w:rtl/>
              </w:rPr>
              <w:t xml:space="preserve">ساختار </w:t>
            </w:r>
            <w:r w:rsidR="00317A42">
              <w:rPr>
                <w:rFonts w:asciiTheme="majorBidi" w:eastAsia="Calibri" w:hAnsiTheme="majorBidi" w:cstheme="majorBidi" w:hint="cs"/>
                <w:sz w:val="24"/>
                <w:szCs w:val="24"/>
                <w:rtl/>
              </w:rPr>
              <w:t>همپوشان</w:t>
            </w:r>
            <w:r>
              <w:rPr>
                <w:rFonts w:asciiTheme="majorBidi" w:eastAsia="Calibri" w:hAnsiTheme="majorBidi" w:cstheme="majorBidi" w:hint="cs"/>
                <w:sz w:val="24"/>
                <w:szCs w:val="24"/>
                <w:rtl/>
              </w:rPr>
              <w:t xml:space="preserve"> طیف موجود باشد.</w:t>
            </w:r>
          </w:p>
        </w:tc>
      </w:tr>
      <w:tr w:rsidR="00B827A5" w:rsidRPr="00B827A5" w:rsidTr="009F6EB2">
        <w:tc>
          <w:tcPr>
            <w:tcW w:w="5524" w:type="dxa"/>
          </w:tcPr>
          <w:p w:rsidR="00B827A5" w:rsidRPr="00B827A5" w:rsidRDefault="00B827A5" w:rsidP="00C047B8">
            <w:pPr>
              <w:overflowPunct w:val="0"/>
              <w:autoSpaceDE w:val="0"/>
              <w:autoSpaceDN w:val="0"/>
              <w:adjustRightInd w:val="0"/>
              <w:spacing w:line="276" w:lineRule="auto"/>
              <w:jc w:val="both"/>
              <w:textAlignment w:val="baseline"/>
              <w:rPr>
                <w:rFonts w:asciiTheme="majorBidi" w:eastAsia="Calibri" w:hAnsiTheme="majorBidi" w:cstheme="majorBidi"/>
                <w:i/>
                <w:iCs/>
                <w:sz w:val="24"/>
                <w:szCs w:val="24"/>
              </w:rPr>
            </w:pPr>
            <w:r w:rsidRPr="00B827A5">
              <w:rPr>
                <w:rFonts w:asciiTheme="majorBidi" w:hAnsiTheme="majorBidi" w:cstheme="majorBidi"/>
                <w:i/>
                <w:iCs/>
                <w:sz w:val="24"/>
                <w:szCs w:val="24"/>
              </w:rPr>
              <w:t>1.3. Spectral Participation</w:t>
            </w:r>
          </w:p>
        </w:tc>
        <w:tc>
          <w:tcPr>
            <w:tcW w:w="5528" w:type="dxa"/>
          </w:tcPr>
          <w:p w:rsidR="00B827A5" w:rsidRPr="00B827A5" w:rsidRDefault="000B0FDB" w:rsidP="00796E42">
            <w:pPr>
              <w:overflowPunct w:val="0"/>
              <w:autoSpaceDE w:val="0"/>
              <w:autoSpaceDN w:val="0"/>
              <w:bidi/>
              <w:adjustRightInd w:val="0"/>
              <w:spacing w:line="276" w:lineRule="auto"/>
              <w:jc w:val="both"/>
              <w:textAlignment w:val="baseline"/>
              <w:rPr>
                <w:rFonts w:asciiTheme="majorBidi" w:eastAsia="Calibri" w:hAnsiTheme="majorBidi" w:cstheme="majorBidi"/>
                <w:i/>
                <w:iCs/>
                <w:sz w:val="24"/>
                <w:szCs w:val="24"/>
              </w:rPr>
            </w:pPr>
            <w:r>
              <w:rPr>
                <w:rFonts w:asciiTheme="majorBidi" w:eastAsia="Calibri" w:hAnsiTheme="majorBidi" w:cstheme="majorBidi" w:hint="cs"/>
                <w:i/>
                <w:iCs/>
                <w:sz w:val="24"/>
                <w:szCs w:val="24"/>
                <w:rtl/>
              </w:rPr>
              <w:t>1.3.</w:t>
            </w:r>
            <w:r>
              <w:rPr>
                <w:rFonts w:hint="cs"/>
                <w:rtl/>
              </w:rPr>
              <w:t xml:space="preserve"> </w:t>
            </w:r>
            <w:r w:rsidRPr="000B0FDB">
              <w:rPr>
                <w:rFonts w:asciiTheme="majorBidi" w:eastAsia="Calibri" w:hAnsiTheme="majorBidi" w:cs="Times New Roman" w:hint="cs"/>
                <w:i/>
                <w:iCs/>
                <w:sz w:val="24"/>
                <w:szCs w:val="24"/>
                <w:rtl/>
              </w:rPr>
              <w:t>مشارکت</w:t>
            </w:r>
            <w:r w:rsidRPr="000B0FDB">
              <w:rPr>
                <w:rFonts w:asciiTheme="majorBidi" w:eastAsia="Calibri" w:hAnsiTheme="majorBidi" w:cs="Times New Roman"/>
                <w:i/>
                <w:iCs/>
                <w:sz w:val="24"/>
                <w:szCs w:val="24"/>
                <w:rtl/>
              </w:rPr>
              <w:t xml:space="preserve"> </w:t>
            </w:r>
            <w:r w:rsidRPr="000B0FDB">
              <w:rPr>
                <w:rFonts w:asciiTheme="majorBidi" w:eastAsia="Calibri" w:hAnsiTheme="majorBidi" w:cs="Times New Roman" w:hint="cs"/>
                <w:i/>
                <w:iCs/>
                <w:sz w:val="24"/>
                <w:szCs w:val="24"/>
                <w:rtl/>
              </w:rPr>
              <w:t xml:space="preserve">طیفی </w:t>
            </w:r>
            <w:r>
              <w:rPr>
                <w:rFonts w:asciiTheme="majorBidi" w:eastAsia="Calibri" w:hAnsiTheme="majorBidi" w:cstheme="majorBidi" w:hint="cs"/>
                <w:i/>
                <w:iCs/>
                <w:sz w:val="24"/>
                <w:szCs w:val="24"/>
                <w:rtl/>
              </w:rPr>
              <w:t xml:space="preserve"> </w:t>
            </w:r>
          </w:p>
        </w:tc>
      </w:tr>
      <w:tr w:rsidR="00B827A5" w:rsidRPr="00B827A5" w:rsidTr="009F6EB2">
        <w:tc>
          <w:tcPr>
            <w:tcW w:w="5524" w:type="dxa"/>
          </w:tcPr>
          <w:p w:rsidR="00B827A5" w:rsidRPr="00B827A5" w:rsidRDefault="00B827A5" w:rsidP="00C047B8">
            <w:pPr>
              <w:overflowPunct w:val="0"/>
              <w:autoSpaceDE w:val="0"/>
              <w:autoSpaceDN w:val="0"/>
              <w:adjustRightInd w:val="0"/>
              <w:spacing w:line="276" w:lineRule="auto"/>
              <w:jc w:val="both"/>
              <w:textAlignment w:val="baseline"/>
              <w:rPr>
                <w:rFonts w:asciiTheme="majorBidi" w:eastAsia="Calibri" w:hAnsiTheme="majorBidi" w:cstheme="majorBidi"/>
                <w:sz w:val="24"/>
                <w:szCs w:val="24"/>
              </w:rPr>
            </w:pPr>
            <w:r w:rsidRPr="00B827A5">
              <w:rPr>
                <w:rFonts w:asciiTheme="majorBidi" w:hAnsiTheme="majorBidi" w:cstheme="majorBidi"/>
                <w:sz w:val="24"/>
                <w:szCs w:val="24"/>
              </w:rPr>
              <w:t>Upon detecting the unused parts of the spectrum (spectral holes) as well as detecting active users in the desired spectral range through spectrum sensing, the most important task of the cognitive radio network is to share available spectrum resources among existing users. To this end, various strategies have been proposed for spectral participation among cognitive radio users.</w:t>
            </w:r>
          </w:p>
        </w:tc>
        <w:tc>
          <w:tcPr>
            <w:tcW w:w="5528" w:type="dxa"/>
          </w:tcPr>
          <w:p w:rsidR="00B827A5" w:rsidRPr="00B827A5" w:rsidRDefault="00A7617D" w:rsidP="00B47B8B">
            <w:pPr>
              <w:overflowPunct w:val="0"/>
              <w:autoSpaceDE w:val="0"/>
              <w:autoSpaceDN w:val="0"/>
              <w:bidi/>
              <w:adjustRightInd w:val="0"/>
              <w:spacing w:line="276" w:lineRule="auto"/>
              <w:jc w:val="both"/>
              <w:textAlignment w:val="baseline"/>
              <w:rPr>
                <w:rFonts w:asciiTheme="majorBidi" w:eastAsia="Calibri" w:hAnsiTheme="majorBidi" w:cstheme="majorBidi"/>
                <w:sz w:val="24"/>
                <w:szCs w:val="24"/>
              </w:rPr>
            </w:pPr>
            <w:r w:rsidRPr="00A7617D">
              <w:rPr>
                <w:rFonts w:asciiTheme="majorBidi" w:eastAsia="Calibri" w:hAnsiTheme="majorBidi" w:cs="Times New Roman" w:hint="cs"/>
                <w:sz w:val="24"/>
                <w:szCs w:val="24"/>
                <w:rtl/>
              </w:rPr>
              <w:t>با</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شناسایی</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قسمتهای</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ناکارآمد</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طیف</w:t>
            </w:r>
            <w:r w:rsidRPr="00A7617D">
              <w:rPr>
                <w:rFonts w:asciiTheme="majorBidi" w:eastAsia="Calibri" w:hAnsiTheme="majorBidi" w:cs="Times New Roman"/>
                <w:sz w:val="24"/>
                <w:szCs w:val="24"/>
                <w:rtl/>
              </w:rPr>
              <w:t xml:space="preserve"> (</w:t>
            </w:r>
            <w:r>
              <w:rPr>
                <w:rFonts w:asciiTheme="majorBidi" w:eastAsia="Calibri" w:hAnsiTheme="majorBidi" w:cs="Times New Roman" w:hint="cs"/>
                <w:sz w:val="24"/>
                <w:szCs w:val="24"/>
                <w:rtl/>
              </w:rPr>
              <w:t>حفره‌های</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طیفی</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و</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همچنین</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شناسایی</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کاربران</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فعال</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در</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محدوده</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طیف</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مورد</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نظر</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از</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طریق</w:t>
            </w:r>
            <w:r w:rsidRPr="00A7617D">
              <w:rPr>
                <w:rFonts w:asciiTheme="majorBidi" w:eastAsia="Calibri" w:hAnsiTheme="majorBidi" w:cs="Times New Roman"/>
                <w:sz w:val="24"/>
                <w:szCs w:val="24"/>
                <w:rtl/>
              </w:rPr>
              <w:t xml:space="preserve"> </w:t>
            </w:r>
            <w:r w:rsidR="00B47B8B">
              <w:rPr>
                <w:rFonts w:asciiTheme="majorBidi" w:eastAsia="Calibri" w:hAnsiTheme="majorBidi" w:cs="Times New Roman" w:hint="cs"/>
                <w:sz w:val="24"/>
                <w:szCs w:val="24"/>
                <w:rtl/>
              </w:rPr>
              <w:t>حسگری</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طیف،</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مهمترین</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کار</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شبکه</w:t>
            </w:r>
            <w:r w:rsidRPr="00A7617D">
              <w:rPr>
                <w:rFonts w:asciiTheme="majorBidi" w:eastAsia="Calibri" w:hAnsiTheme="majorBidi" w:cs="Times New Roman"/>
                <w:sz w:val="24"/>
                <w:szCs w:val="24"/>
                <w:rtl/>
              </w:rPr>
              <w:t xml:space="preserve"> </w:t>
            </w:r>
            <w:r>
              <w:rPr>
                <w:rFonts w:asciiTheme="majorBidi" w:eastAsia="Calibri" w:hAnsiTheme="majorBidi" w:cs="Times New Roman" w:hint="cs"/>
                <w:sz w:val="24"/>
                <w:szCs w:val="24"/>
                <w:rtl/>
              </w:rPr>
              <w:t>رادیو شناخت</w:t>
            </w:r>
            <w:r w:rsidR="004800A3">
              <w:rPr>
                <w:rFonts w:asciiTheme="majorBidi" w:eastAsia="Calibri" w:hAnsiTheme="majorBidi" w:cs="Times New Roman" w:hint="cs"/>
                <w:sz w:val="24"/>
                <w:szCs w:val="24"/>
                <w:rtl/>
              </w:rPr>
              <w:t>ی</w:t>
            </w:r>
            <w:r>
              <w:rPr>
                <w:rFonts w:asciiTheme="majorBidi" w:eastAsia="Calibri" w:hAnsiTheme="majorBidi" w:cs="Times New Roman" w:hint="cs"/>
                <w:sz w:val="24"/>
                <w:szCs w:val="24"/>
                <w:rtl/>
              </w:rPr>
              <w:t>، به</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اشتراک</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گذاری</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منابع</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طیف</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موجود</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در</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بین</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کاربران</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موجود</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است</w:t>
            </w:r>
            <w:r w:rsidRPr="00A7617D">
              <w:rPr>
                <w:rFonts w:asciiTheme="majorBidi" w:eastAsia="Calibri" w:hAnsiTheme="majorBidi" w:cs="Times New Roman"/>
                <w:sz w:val="24"/>
                <w:szCs w:val="24"/>
                <w:rtl/>
              </w:rPr>
              <w:t>.</w:t>
            </w:r>
            <w:r>
              <w:rPr>
                <w:rFonts w:asciiTheme="majorBidi" w:eastAsia="Calibri" w:hAnsiTheme="majorBidi" w:cs="Times New Roman" w:hint="cs"/>
                <w:sz w:val="24"/>
                <w:szCs w:val="24"/>
                <w:rtl/>
              </w:rPr>
              <w:t xml:space="preserve"> </w:t>
            </w:r>
            <w:r w:rsidRPr="00A7617D">
              <w:rPr>
                <w:rFonts w:asciiTheme="majorBidi" w:eastAsia="Calibri" w:hAnsiTheme="majorBidi" w:cs="Times New Roman" w:hint="cs"/>
                <w:sz w:val="24"/>
                <w:szCs w:val="24"/>
                <w:rtl/>
              </w:rPr>
              <w:t>برای</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این</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منظور،</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استراتژیهای</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مختلفی</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برای</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مشارکت</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طیفی</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در</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بین</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کاربران</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رادیو</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شناخت</w:t>
            </w:r>
            <w:r w:rsidR="004800A3">
              <w:rPr>
                <w:rFonts w:asciiTheme="majorBidi" w:eastAsia="Calibri" w:hAnsiTheme="majorBidi" w:cs="Times New Roman" w:hint="cs"/>
                <w:sz w:val="24"/>
                <w:szCs w:val="24"/>
                <w:rtl/>
              </w:rPr>
              <w:t>ی</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ارائه</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شده</w:t>
            </w:r>
            <w:r w:rsidRPr="00A7617D">
              <w:rPr>
                <w:rFonts w:asciiTheme="majorBidi" w:eastAsia="Calibri" w:hAnsiTheme="majorBidi" w:cs="Times New Roman"/>
                <w:sz w:val="24"/>
                <w:szCs w:val="24"/>
                <w:rtl/>
              </w:rPr>
              <w:t xml:space="preserve"> </w:t>
            </w:r>
            <w:r w:rsidRPr="00A7617D">
              <w:rPr>
                <w:rFonts w:asciiTheme="majorBidi" w:eastAsia="Calibri" w:hAnsiTheme="majorBidi" w:cs="Times New Roman" w:hint="cs"/>
                <w:sz w:val="24"/>
                <w:szCs w:val="24"/>
                <w:rtl/>
              </w:rPr>
              <w:t>است</w:t>
            </w:r>
            <w:r w:rsidRPr="00A7617D">
              <w:rPr>
                <w:rFonts w:asciiTheme="majorBidi" w:eastAsia="Calibri" w:hAnsiTheme="majorBidi" w:cs="Times New Roman"/>
                <w:sz w:val="24"/>
                <w:szCs w:val="24"/>
                <w:rtl/>
              </w:rPr>
              <w:t>.</w:t>
            </w:r>
          </w:p>
        </w:tc>
      </w:tr>
      <w:tr w:rsidR="00B827A5" w:rsidRPr="00B827A5" w:rsidTr="009F6EB2">
        <w:tc>
          <w:tcPr>
            <w:tcW w:w="5524" w:type="dxa"/>
          </w:tcPr>
          <w:p w:rsidR="00B827A5" w:rsidRPr="00B827A5" w:rsidRDefault="00B827A5" w:rsidP="00C047B8">
            <w:pPr>
              <w:overflowPunct w:val="0"/>
              <w:autoSpaceDE w:val="0"/>
              <w:autoSpaceDN w:val="0"/>
              <w:adjustRightInd w:val="0"/>
              <w:spacing w:line="276" w:lineRule="auto"/>
              <w:jc w:val="both"/>
              <w:textAlignment w:val="baseline"/>
              <w:rPr>
                <w:rFonts w:asciiTheme="majorBidi" w:eastAsia="Calibri" w:hAnsiTheme="majorBidi" w:cstheme="majorBidi"/>
                <w:i/>
                <w:iCs/>
                <w:sz w:val="24"/>
                <w:szCs w:val="24"/>
              </w:rPr>
            </w:pPr>
            <w:r w:rsidRPr="00B827A5">
              <w:rPr>
                <w:rFonts w:asciiTheme="majorBidi" w:hAnsiTheme="majorBidi" w:cstheme="majorBidi"/>
                <w:i/>
                <w:iCs/>
                <w:sz w:val="24"/>
                <w:szCs w:val="24"/>
              </w:rPr>
              <w:lastRenderedPageBreak/>
              <w:t>1.4. Participatory Spectrum Sensing</w:t>
            </w:r>
          </w:p>
        </w:tc>
        <w:tc>
          <w:tcPr>
            <w:tcW w:w="5528" w:type="dxa"/>
          </w:tcPr>
          <w:p w:rsidR="00B827A5" w:rsidRPr="00B827A5" w:rsidRDefault="00796E42" w:rsidP="003661C7">
            <w:pPr>
              <w:overflowPunct w:val="0"/>
              <w:autoSpaceDE w:val="0"/>
              <w:autoSpaceDN w:val="0"/>
              <w:bidi/>
              <w:adjustRightInd w:val="0"/>
              <w:spacing w:line="276" w:lineRule="auto"/>
              <w:jc w:val="both"/>
              <w:textAlignment w:val="baseline"/>
              <w:rPr>
                <w:rFonts w:asciiTheme="majorBidi" w:eastAsia="Calibri" w:hAnsiTheme="majorBidi" w:cstheme="majorBidi"/>
                <w:i/>
                <w:iCs/>
                <w:sz w:val="24"/>
                <w:szCs w:val="24"/>
              </w:rPr>
            </w:pPr>
            <w:r>
              <w:rPr>
                <w:rFonts w:asciiTheme="majorBidi" w:eastAsia="Calibri" w:hAnsiTheme="majorBidi" w:cstheme="majorBidi" w:hint="cs"/>
                <w:i/>
                <w:iCs/>
                <w:sz w:val="24"/>
                <w:szCs w:val="24"/>
                <w:rtl/>
              </w:rPr>
              <w:t xml:space="preserve">1.4. </w:t>
            </w:r>
            <w:r w:rsidR="003661C7">
              <w:rPr>
                <w:rFonts w:asciiTheme="majorBidi" w:eastAsia="Calibri" w:hAnsiTheme="majorBidi" w:cstheme="majorBidi" w:hint="cs"/>
                <w:i/>
                <w:iCs/>
                <w:sz w:val="24"/>
                <w:szCs w:val="24"/>
                <w:rtl/>
              </w:rPr>
              <w:t>سنجش</w:t>
            </w:r>
            <w:r>
              <w:rPr>
                <w:rFonts w:asciiTheme="majorBidi" w:eastAsia="Calibri" w:hAnsiTheme="majorBidi" w:cstheme="majorBidi" w:hint="cs"/>
                <w:i/>
                <w:iCs/>
                <w:sz w:val="24"/>
                <w:szCs w:val="24"/>
                <w:rtl/>
              </w:rPr>
              <w:t xml:space="preserve"> طیف مشارکتی</w:t>
            </w:r>
          </w:p>
        </w:tc>
      </w:tr>
      <w:tr w:rsidR="00B827A5" w:rsidRPr="00B827A5" w:rsidTr="009F6EB2">
        <w:tc>
          <w:tcPr>
            <w:tcW w:w="5524" w:type="dxa"/>
          </w:tcPr>
          <w:p w:rsidR="00B827A5" w:rsidRPr="00B827A5" w:rsidRDefault="00B827A5" w:rsidP="00C047B8">
            <w:pPr>
              <w:spacing w:line="276" w:lineRule="auto"/>
              <w:jc w:val="both"/>
              <w:rPr>
                <w:rFonts w:asciiTheme="majorBidi" w:eastAsia="Calibri" w:hAnsiTheme="majorBidi" w:cstheme="majorBidi"/>
                <w:sz w:val="24"/>
                <w:szCs w:val="24"/>
              </w:rPr>
            </w:pPr>
            <w:r w:rsidRPr="00B827A5">
              <w:rPr>
                <w:rFonts w:asciiTheme="majorBidi" w:hAnsiTheme="majorBidi" w:cstheme="majorBidi"/>
                <w:sz w:val="24"/>
                <w:szCs w:val="24"/>
              </w:rPr>
              <w:t>The detection of frequency spectral holes in the neighborhood of cognitive radio is referred to as ‘spectrum sensing’. In order to give a more precise definition of this task, it is divided into four sub-tasks:</w:t>
            </w:r>
            <w:r w:rsidRPr="00B827A5">
              <w:rPr>
                <w:rFonts w:asciiTheme="majorBidi" w:eastAsia="Calibri" w:hAnsiTheme="majorBidi" w:cstheme="majorBidi"/>
                <w:sz w:val="24"/>
                <w:szCs w:val="24"/>
              </w:rPr>
              <w:t xml:space="preserve"> </w:t>
            </w:r>
            <w:r w:rsidRPr="00B827A5">
              <w:rPr>
                <w:rFonts w:asciiTheme="majorBidi" w:hAnsiTheme="majorBidi" w:cstheme="majorBidi"/>
                <w:sz w:val="24"/>
                <w:szCs w:val="24"/>
              </w:rPr>
              <w:t xml:space="preserve">(a) detection of frequency spectral holes; (b) spectral resolution at each frequency </w:t>
            </w:r>
            <w:proofErr w:type="gramStart"/>
            <w:r w:rsidRPr="00B827A5">
              <w:rPr>
                <w:rFonts w:asciiTheme="majorBidi" w:hAnsiTheme="majorBidi" w:cstheme="majorBidi"/>
                <w:sz w:val="24"/>
                <w:szCs w:val="24"/>
              </w:rPr>
              <w:t>hole</w:t>
            </w:r>
            <w:proofErr w:type="gramEnd"/>
            <w:r w:rsidRPr="00B827A5">
              <w:rPr>
                <w:rFonts w:asciiTheme="majorBidi" w:hAnsiTheme="majorBidi" w:cstheme="majorBidi"/>
                <w:sz w:val="24"/>
                <w:szCs w:val="24"/>
              </w:rPr>
              <w:t>; (c) estimation of the spatial direction of the interference input signals; and (d) classification of signals.</w:t>
            </w:r>
          </w:p>
        </w:tc>
        <w:tc>
          <w:tcPr>
            <w:tcW w:w="5528" w:type="dxa"/>
          </w:tcPr>
          <w:p w:rsidR="00B827A5" w:rsidRPr="00B827A5" w:rsidRDefault="00796E42" w:rsidP="00141070">
            <w:pPr>
              <w:bidi/>
              <w:spacing w:line="276" w:lineRule="auto"/>
              <w:jc w:val="both"/>
              <w:rPr>
                <w:rFonts w:asciiTheme="majorBidi" w:eastAsia="Calibri" w:hAnsiTheme="majorBidi" w:cstheme="majorBidi"/>
                <w:sz w:val="24"/>
                <w:szCs w:val="24"/>
              </w:rPr>
            </w:pPr>
            <w:r>
              <w:rPr>
                <w:rFonts w:asciiTheme="majorBidi" w:eastAsia="Calibri" w:hAnsiTheme="majorBidi" w:cs="Times New Roman" w:hint="cs"/>
                <w:sz w:val="24"/>
                <w:szCs w:val="24"/>
                <w:rtl/>
              </w:rPr>
              <w:t>شناسایی</w:t>
            </w:r>
            <w:r w:rsidRPr="00AB7F83">
              <w:rPr>
                <w:rFonts w:asciiTheme="majorBidi" w:eastAsia="Calibri" w:hAnsiTheme="majorBidi" w:cs="Times New Roman"/>
                <w:sz w:val="24"/>
                <w:szCs w:val="24"/>
                <w:rtl/>
              </w:rPr>
              <w:t xml:space="preserve"> </w:t>
            </w:r>
            <w:r>
              <w:rPr>
                <w:rFonts w:asciiTheme="majorBidi" w:eastAsia="Calibri" w:hAnsiTheme="majorBidi" w:cs="Times New Roman" w:hint="cs"/>
                <w:sz w:val="24"/>
                <w:szCs w:val="24"/>
                <w:rtl/>
              </w:rPr>
              <w:t>حفره‌های</w:t>
            </w:r>
            <w:r w:rsidRPr="00AB7F83">
              <w:rPr>
                <w:rFonts w:asciiTheme="majorBidi" w:eastAsia="Calibri" w:hAnsiTheme="majorBidi" w:cs="Times New Roman"/>
                <w:sz w:val="24"/>
                <w:szCs w:val="24"/>
                <w:rtl/>
              </w:rPr>
              <w:t xml:space="preserve"> </w:t>
            </w:r>
            <w:r w:rsidRPr="00AB7F83">
              <w:rPr>
                <w:rFonts w:asciiTheme="majorBidi" w:eastAsia="Calibri" w:hAnsiTheme="majorBidi" w:cs="Times New Roman" w:hint="cs"/>
                <w:sz w:val="24"/>
                <w:szCs w:val="24"/>
                <w:rtl/>
              </w:rPr>
              <w:t>طیفی</w:t>
            </w:r>
            <w:r w:rsidRPr="00AB7F83">
              <w:rPr>
                <w:rFonts w:asciiTheme="majorBidi" w:eastAsia="Calibri" w:hAnsiTheme="majorBidi" w:cs="Times New Roman"/>
                <w:sz w:val="24"/>
                <w:szCs w:val="24"/>
                <w:rtl/>
              </w:rPr>
              <w:t xml:space="preserve"> </w:t>
            </w:r>
            <w:r w:rsidR="006165AA">
              <w:rPr>
                <w:rFonts w:asciiTheme="majorBidi" w:eastAsia="Calibri" w:hAnsiTheme="majorBidi" w:cs="Times New Roman" w:hint="cs"/>
                <w:sz w:val="24"/>
                <w:szCs w:val="24"/>
                <w:rtl/>
              </w:rPr>
              <w:t xml:space="preserve"> فرکانس </w:t>
            </w:r>
            <w:r w:rsidRPr="00AB7F83">
              <w:rPr>
                <w:rFonts w:asciiTheme="majorBidi" w:eastAsia="Calibri" w:hAnsiTheme="majorBidi" w:cs="Times New Roman" w:hint="cs"/>
                <w:sz w:val="24"/>
                <w:szCs w:val="24"/>
                <w:rtl/>
              </w:rPr>
              <w:t>در</w:t>
            </w:r>
            <w:r w:rsidRPr="00AB7F83">
              <w:rPr>
                <w:rFonts w:asciiTheme="majorBidi" w:eastAsia="Calibri" w:hAnsiTheme="majorBidi" w:cs="Times New Roman"/>
                <w:sz w:val="24"/>
                <w:szCs w:val="24"/>
                <w:rtl/>
              </w:rPr>
              <w:t xml:space="preserve"> </w:t>
            </w:r>
            <w:r w:rsidR="00141070">
              <w:rPr>
                <w:rFonts w:asciiTheme="majorBidi" w:eastAsia="Calibri" w:hAnsiTheme="majorBidi" w:cs="Times New Roman" w:hint="cs"/>
                <w:sz w:val="24"/>
                <w:szCs w:val="24"/>
                <w:rtl/>
              </w:rPr>
              <w:t>مجاورت</w:t>
            </w:r>
            <w:r w:rsidRPr="00AB7F83">
              <w:rPr>
                <w:rFonts w:asciiTheme="majorBidi" w:eastAsia="Calibri" w:hAnsiTheme="majorBidi" w:cs="Times New Roman"/>
                <w:sz w:val="24"/>
                <w:szCs w:val="24"/>
                <w:rtl/>
              </w:rPr>
              <w:t xml:space="preserve"> </w:t>
            </w:r>
            <w:r w:rsidRPr="00AB7F83">
              <w:rPr>
                <w:rFonts w:asciiTheme="majorBidi" w:eastAsia="Calibri" w:hAnsiTheme="majorBidi" w:cs="Times New Roman" w:hint="cs"/>
                <w:sz w:val="24"/>
                <w:szCs w:val="24"/>
                <w:rtl/>
              </w:rPr>
              <w:t>رادیو</w:t>
            </w:r>
            <w:r w:rsidRPr="00AB7F83">
              <w:rPr>
                <w:rFonts w:asciiTheme="majorBidi" w:eastAsia="Calibri" w:hAnsiTheme="majorBidi" w:cs="Times New Roman"/>
                <w:sz w:val="24"/>
                <w:szCs w:val="24"/>
                <w:rtl/>
              </w:rPr>
              <w:t xml:space="preserve"> </w:t>
            </w:r>
            <w:r w:rsidRPr="00AB7F83">
              <w:rPr>
                <w:rFonts w:asciiTheme="majorBidi" w:eastAsia="Calibri" w:hAnsiTheme="majorBidi" w:cs="Times New Roman" w:hint="cs"/>
                <w:sz w:val="24"/>
                <w:szCs w:val="24"/>
                <w:rtl/>
              </w:rPr>
              <w:t>شناخت</w:t>
            </w:r>
            <w:r w:rsidR="004800A3">
              <w:rPr>
                <w:rFonts w:asciiTheme="majorBidi" w:eastAsia="Calibri" w:hAnsiTheme="majorBidi" w:cs="Times New Roman" w:hint="cs"/>
                <w:sz w:val="24"/>
                <w:szCs w:val="24"/>
                <w:rtl/>
              </w:rPr>
              <w:t>ی</w:t>
            </w:r>
            <w:r w:rsidRPr="00AB7F83">
              <w:rPr>
                <w:rFonts w:asciiTheme="majorBidi" w:eastAsia="Calibri" w:hAnsiTheme="majorBidi" w:cs="Times New Roman"/>
                <w:sz w:val="24"/>
                <w:szCs w:val="24"/>
                <w:rtl/>
              </w:rPr>
              <w:t xml:space="preserve"> </w:t>
            </w:r>
            <w:r>
              <w:rPr>
                <w:rFonts w:asciiTheme="majorBidi" w:eastAsia="Calibri" w:hAnsiTheme="majorBidi" w:cs="Times New Roman" w:hint="cs"/>
                <w:sz w:val="24"/>
                <w:szCs w:val="24"/>
                <w:rtl/>
              </w:rPr>
              <w:t>«</w:t>
            </w:r>
            <w:r w:rsidR="00141070">
              <w:rPr>
                <w:rFonts w:asciiTheme="majorBidi" w:eastAsia="Calibri" w:hAnsiTheme="majorBidi" w:cs="Times New Roman" w:hint="cs"/>
                <w:sz w:val="24"/>
                <w:szCs w:val="24"/>
                <w:rtl/>
              </w:rPr>
              <w:t>حسگری</w:t>
            </w:r>
            <w:r w:rsidRPr="00AB7F83">
              <w:rPr>
                <w:rFonts w:asciiTheme="majorBidi" w:eastAsia="Calibri" w:hAnsiTheme="majorBidi" w:cs="Times New Roman"/>
                <w:sz w:val="24"/>
                <w:szCs w:val="24"/>
                <w:rtl/>
              </w:rPr>
              <w:t xml:space="preserve"> </w:t>
            </w:r>
            <w:r w:rsidRPr="00AB7F83">
              <w:rPr>
                <w:rFonts w:asciiTheme="majorBidi" w:eastAsia="Calibri" w:hAnsiTheme="majorBidi" w:cs="Times New Roman" w:hint="cs"/>
                <w:sz w:val="24"/>
                <w:szCs w:val="24"/>
                <w:rtl/>
              </w:rPr>
              <w:t>طیف</w:t>
            </w:r>
            <w:r>
              <w:rPr>
                <w:rFonts w:asciiTheme="majorBidi" w:eastAsia="Calibri" w:hAnsiTheme="majorBidi" w:cs="Times New Roman" w:hint="cs"/>
                <w:sz w:val="24"/>
                <w:szCs w:val="24"/>
                <w:rtl/>
              </w:rPr>
              <w:t>»</w:t>
            </w:r>
            <w:r w:rsidRPr="00AB7F83">
              <w:rPr>
                <w:rFonts w:asciiTheme="majorBidi" w:eastAsia="Calibri" w:hAnsiTheme="majorBidi" w:cs="Times New Roman"/>
                <w:sz w:val="24"/>
                <w:szCs w:val="24"/>
                <w:rtl/>
              </w:rPr>
              <w:t xml:space="preserve"> </w:t>
            </w:r>
            <w:r w:rsidR="00141070">
              <w:rPr>
                <w:rFonts w:asciiTheme="majorBidi" w:eastAsia="Calibri" w:hAnsiTheme="majorBidi" w:cs="Times New Roman" w:hint="cs"/>
                <w:sz w:val="24"/>
                <w:szCs w:val="24"/>
                <w:rtl/>
              </w:rPr>
              <w:t>نامیده</w:t>
            </w:r>
            <w:r w:rsidRPr="00AB7F83">
              <w:rPr>
                <w:rFonts w:asciiTheme="majorBidi" w:eastAsia="Calibri" w:hAnsiTheme="majorBidi" w:cs="Times New Roman"/>
                <w:sz w:val="24"/>
                <w:szCs w:val="24"/>
                <w:rtl/>
              </w:rPr>
              <w:t xml:space="preserve"> </w:t>
            </w:r>
            <w:r w:rsidRPr="00AB7F83">
              <w:rPr>
                <w:rFonts w:asciiTheme="majorBidi" w:eastAsia="Calibri" w:hAnsiTheme="majorBidi" w:cs="Times New Roman" w:hint="cs"/>
                <w:sz w:val="24"/>
                <w:szCs w:val="24"/>
                <w:rtl/>
              </w:rPr>
              <w:t>می</w:t>
            </w:r>
            <w:r w:rsidRPr="00AB7F83">
              <w:rPr>
                <w:rFonts w:asciiTheme="majorBidi" w:eastAsia="Calibri" w:hAnsiTheme="majorBidi" w:cs="Times New Roman"/>
                <w:sz w:val="24"/>
                <w:szCs w:val="24"/>
                <w:rtl/>
              </w:rPr>
              <w:t xml:space="preserve"> </w:t>
            </w:r>
            <w:r w:rsidRPr="00AB7F83">
              <w:rPr>
                <w:rFonts w:asciiTheme="majorBidi" w:eastAsia="Calibri" w:hAnsiTheme="majorBidi" w:cs="Times New Roman" w:hint="cs"/>
                <w:sz w:val="24"/>
                <w:szCs w:val="24"/>
                <w:rtl/>
              </w:rPr>
              <w:t>شود</w:t>
            </w:r>
            <w:r w:rsidRPr="00AB7F83">
              <w:rPr>
                <w:rFonts w:asciiTheme="majorBidi" w:eastAsia="Calibri" w:hAnsiTheme="majorBidi" w:cs="Times New Roman"/>
                <w:sz w:val="24"/>
                <w:szCs w:val="24"/>
                <w:rtl/>
              </w:rPr>
              <w:t>.</w:t>
            </w:r>
            <w:r w:rsidR="00AE5E0B">
              <w:rPr>
                <w:rFonts w:asciiTheme="majorBidi" w:eastAsia="Calibri" w:hAnsiTheme="majorBidi" w:cs="Times New Roman" w:hint="cs"/>
                <w:sz w:val="24"/>
                <w:szCs w:val="24"/>
                <w:rtl/>
              </w:rPr>
              <w:t xml:space="preserve"> </w:t>
            </w:r>
            <w:r w:rsidR="00AE5E0B" w:rsidRPr="00AE5E0B">
              <w:rPr>
                <w:rFonts w:asciiTheme="majorBidi" w:eastAsia="Calibri" w:hAnsiTheme="majorBidi" w:cs="Times New Roman" w:hint="cs"/>
                <w:sz w:val="24"/>
                <w:szCs w:val="24"/>
                <w:rtl/>
              </w:rPr>
              <w:t>به</w:t>
            </w:r>
            <w:r w:rsidR="00AE5E0B" w:rsidRPr="00AE5E0B">
              <w:rPr>
                <w:rFonts w:asciiTheme="majorBidi" w:eastAsia="Calibri" w:hAnsiTheme="majorBidi" w:cs="Times New Roman"/>
                <w:sz w:val="24"/>
                <w:szCs w:val="24"/>
                <w:rtl/>
              </w:rPr>
              <w:t xml:space="preserve"> </w:t>
            </w:r>
            <w:r w:rsidR="00AE5E0B" w:rsidRPr="00AE5E0B">
              <w:rPr>
                <w:rFonts w:asciiTheme="majorBidi" w:eastAsia="Calibri" w:hAnsiTheme="majorBidi" w:cs="Times New Roman" w:hint="cs"/>
                <w:sz w:val="24"/>
                <w:szCs w:val="24"/>
                <w:rtl/>
              </w:rPr>
              <w:t>منظور</w:t>
            </w:r>
            <w:r w:rsidR="00AE5E0B" w:rsidRPr="00AE5E0B">
              <w:rPr>
                <w:rFonts w:asciiTheme="majorBidi" w:eastAsia="Calibri" w:hAnsiTheme="majorBidi" w:cs="Times New Roman"/>
                <w:sz w:val="24"/>
                <w:szCs w:val="24"/>
                <w:rtl/>
              </w:rPr>
              <w:t xml:space="preserve"> </w:t>
            </w:r>
            <w:r w:rsidR="00AE5E0B" w:rsidRPr="00AE5E0B">
              <w:rPr>
                <w:rFonts w:asciiTheme="majorBidi" w:eastAsia="Calibri" w:hAnsiTheme="majorBidi" w:cs="Times New Roman" w:hint="cs"/>
                <w:sz w:val="24"/>
                <w:szCs w:val="24"/>
                <w:rtl/>
              </w:rPr>
              <w:t>تعریف</w:t>
            </w:r>
            <w:r w:rsidR="00AE5E0B" w:rsidRPr="00AE5E0B">
              <w:rPr>
                <w:rFonts w:asciiTheme="majorBidi" w:eastAsia="Calibri" w:hAnsiTheme="majorBidi" w:cs="Times New Roman"/>
                <w:sz w:val="24"/>
                <w:szCs w:val="24"/>
                <w:rtl/>
              </w:rPr>
              <w:t xml:space="preserve"> </w:t>
            </w:r>
            <w:r w:rsidR="00AE5E0B" w:rsidRPr="00AE5E0B">
              <w:rPr>
                <w:rFonts w:asciiTheme="majorBidi" w:eastAsia="Calibri" w:hAnsiTheme="majorBidi" w:cs="Times New Roman" w:hint="cs"/>
                <w:sz w:val="24"/>
                <w:szCs w:val="24"/>
                <w:rtl/>
              </w:rPr>
              <w:t>دقیق</w:t>
            </w:r>
            <w:r w:rsidR="00AE5E0B" w:rsidRPr="00AE5E0B">
              <w:rPr>
                <w:rFonts w:asciiTheme="majorBidi" w:eastAsia="Calibri" w:hAnsiTheme="majorBidi" w:cs="Times New Roman"/>
                <w:sz w:val="24"/>
                <w:szCs w:val="24"/>
                <w:rtl/>
              </w:rPr>
              <w:t xml:space="preserve"> </w:t>
            </w:r>
            <w:r w:rsidR="009800A0">
              <w:rPr>
                <w:rFonts w:asciiTheme="majorBidi" w:eastAsia="Calibri" w:hAnsiTheme="majorBidi" w:cs="Times New Roman" w:hint="cs"/>
                <w:sz w:val="24"/>
                <w:szCs w:val="24"/>
                <w:rtl/>
              </w:rPr>
              <w:t>تر</w:t>
            </w:r>
            <w:r w:rsidR="00AE5E0B">
              <w:rPr>
                <w:rFonts w:asciiTheme="majorBidi" w:eastAsia="Calibri" w:hAnsiTheme="majorBidi" w:cs="Times New Roman" w:hint="cs"/>
                <w:sz w:val="24"/>
                <w:szCs w:val="24"/>
                <w:rtl/>
              </w:rPr>
              <w:t xml:space="preserve">، </w:t>
            </w:r>
            <w:r w:rsidR="009800A0">
              <w:rPr>
                <w:rFonts w:asciiTheme="majorBidi" w:eastAsia="Calibri" w:hAnsiTheme="majorBidi" w:cs="Times New Roman" w:hint="cs"/>
                <w:sz w:val="24"/>
                <w:szCs w:val="24"/>
                <w:rtl/>
              </w:rPr>
              <w:t xml:space="preserve">این امر </w:t>
            </w:r>
            <w:r w:rsidR="00AE5E0B">
              <w:rPr>
                <w:rFonts w:asciiTheme="majorBidi" w:eastAsia="Calibri" w:hAnsiTheme="majorBidi" w:cs="Times New Roman" w:hint="cs"/>
                <w:sz w:val="24"/>
                <w:szCs w:val="24"/>
                <w:rtl/>
              </w:rPr>
              <w:t>به</w:t>
            </w:r>
            <w:r w:rsidR="00AE5E0B" w:rsidRPr="00AE5E0B">
              <w:rPr>
                <w:rFonts w:asciiTheme="majorBidi" w:eastAsia="Calibri" w:hAnsiTheme="majorBidi" w:cs="Times New Roman"/>
                <w:sz w:val="24"/>
                <w:szCs w:val="24"/>
                <w:rtl/>
              </w:rPr>
              <w:t xml:space="preserve"> </w:t>
            </w:r>
            <w:r w:rsidR="00AE5E0B" w:rsidRPr="00AE5E0B">
              <w:rPr>
                <w:rFonts w:asciiTheme="majorBidi" w:eastAsia="Calibri" w:hAnsiTheme="majorBidi" w:cs="Times New Roman" w:hint="cs"/>
                <w:sz w:val="24"/>
                <w:szCs w:val="24"/>
                <w:rtl/>
              </w:rPr>
              <w:t>چهار</w:t>
            </w:r>
            <w:r w:rsidR="00AE5E0B" w:rsidRPr="00AE5E0B">
              <w:rPr>
                <w:rFonts w:asciiTheme="majorBidi" w:eastAsia="Calibri" w:hAnsiTheme="majorBidi" w:cs="Times New Roman"/>
                <w:sz w:val="24"/>
                <w:szCs w:val="24"/>
                <w:rtl/>
              </w:rPr>
              <w:t xml:space="preserve"> </w:t>
            </w:r>
            <w:r w:rsidR="00445EEF">
              <w:rPr>
                <w:rFonts w:asciiTheme="majorBidi" w:eastAsia="Calibri" w:hAnsiTheme="majorBidi" w:cs="Times New Roman" w:hint="cs"/>
                <w:sz w:val="24"/>
                <w:szCs w:val="24"/>
                <w:rtl/>
              </w:rPr>
              <w:t>وظیفه</w:t>
            </w:r>
            <w:r w:rsidR="00AE5E0B" w:rsidRPr="00AE5E0B">
              <w:rPr>
                <w:rFonts w:asciiTheme="majorBidi" w:eastAsia="Calibri" w:hAnsiTheme="majorBidi" w:cs="Times New Roman"/>
                <w:sz w:val="24"/>
                <w:szCs w:val="24"/>
                <w:rtl/>
              </w:rPr>
              <w:t xml:space="preserve"> </w:t>
            </w:r>
            <w:r w:rsidR="00445EEF">
              <w:rPr>
                <w:rFonts w:asciiTheme="majorBidi" w:eastAsia="Calibri" w:hAnsiTheme="majorBidi" w:cs="Times New Roman" w:hint="cs"/>
                <w:sz w:val="24"/>
                <w:szCs w:val="24"/>
                <w:rtl/>
              </w:rPr>
              <w:t>فرعی</w:t>
            </w:r>
            <w:r w:rsidR="00AE5E0B" w:rsidRPr="00AE5E0B">
              <w:rPr>
                <w:rFonts w:asciiTheme="majorBidi" w:eastAsia="Calibri" w:hAnsiTheme="majorBidi" w:cs="Times New Roman"/>
                <w:sz w:val="24"/>
                <w:szCs w:val="24"/>
                <w:rtl/>
              </w:rPr>
              <w:t xml:space="preserve"> </w:t>
            </w:r>
            <w:r w:rsidR="00AE5E0B" w:rsidRPr="00AE5E0B">
              <w:rPr>
                <w:rFonts w:asciiTheme="majorBidi" w:eastAsia="Calibri" w:hAnsiTheme="majorBidi" w:cs="Times New Roman" w:hint="cs"/>
                <w:sz w:val="24"/>
                <w:szCs w:val="24"/>
                <w:rtl/>
              </w:rPr>
              <w:t>تقسیم</w:t>
            </w:r>
            <w:r w:rsidR="00AE5E0B" w:rsidRPr="00AE5E0B">
              <w:rPr>
                <w:rFonts w:asciiTheme="majorBidi" w:eastAsia="Calibri" w:hAnsiTheme="majorBidi" w:cs="Times New Roman"/>
                <w:sz w:val="24"/>
                <w:szCs w:val="24"/>
                <w:rtl/>
              </w:rPr>
              <w:t xml:space="preserve"> </w:t>
            </w:r>
            <w:r w:rsidR="00AE5E0B" w:rsidRPr="00AE5E0B">
              <w:rPr>
                <w:rFonts w:asciiTheme="majorBidi" w:eastAsia="Calibri" w:hAnsiTheme="majorBidi" w:cs="Times New Roman" w:hint="cs"/>
                <w:sz w:val="24"/>
                <w:szCs w:val="24"/>
                <w:rtl/>
              </w:rPr>
              <w:t>می</w:t>
            </w:r>
            <w:r w:rsidR="00AE5E0B">
              <w:rPr>
                <w:rFonts w:asciiTheme="majorBidi" w:eastAsia="Calibri" w:hAnsiTheme="majorBidi" w:cs="Times New Roman" w:hint="cs"/>
                <w:sz w:val="24"/>
                <w:szCs w:val="24"/>
                <w:rtl/>
              </w:rPr>
              <w:t>‌شود</w:t>
            </w:r>
            <w:r w:rsidR="00AE5E0B" w:rsidRPr="00AE5E0B">
              <w:rPr>
                <w:rFonts w:asciiTheme="majorBidi" w:eastAsia="Calibri" w:hAnsiTheme="majorBidi" w:cs="Times New Roman"/>
                <w:sz w:val="24"/>
                <w:szCs w:val="24"/>
                <w:rtl/>
              </w:rPr>
              <w:t>:</w:t>
            </w:r>
            <w:r w:rsidR="005C5F02">
              <w:rPr>
                <w:rFonts w:asciiTheme="majorBidi" w:eastAsia="Calibri" w:hAnsiTheme="majorBidi" w:cs="Times New Roman" w:hint="cs"/>
                <w:sz w:val="24"/>
                <w:szCs w:val="24"/>
                <w:rtl/>
              </w:rPr>
              <w:t xml:space="preserve"> (</w:t>
            </w:r>
            <w:r w:rsidR="00AE5E0B" w:rsidRPr="00AE5E0B">
              <w:rPr>
                <w:rFonts w:asciiTheme="majorBidi" w:eastAsia="Calibri" w:hAnsiTheme="majorBidi" w:cs="Times New Roman" w:hint="cs"/>
                <w:sz w:val="24"/>
                <w:szCs w:val="24"/>
                <w:rtl/>
              </w:rPr>
              <w:t>الف</w:t>
            </w:r>
            <w:r w:rsidR="00AE5E0B" w:rsidRPr="00AE5E0B">
              <w:rPr>
                <w:rFonts w:asciiTheme="majorBidi" w:eastAsia="Calibri" w:hAnsiTheme="majorBidi" w:cs="Times New Roman"/>
                <w:sz w:val="24"/>
                <w:szCs w:val="24"/>
                <w:rtl/>
              </w:rPr>
              <w:t xml:space="preserve">) </w:t>
            </w:r>
            <w:r w:rsidR="00AE5E0B">
              <w:rPr>
                <w:rFonts w:asciiTheme="majorBidi" w:eastAsia="Calibri" w:hAnsiTheme="majorBidi" w:cs="Times New Roman" w:hint="cs"/>
                <w:sz w:val="24"/>
                <w:szCs w:val="24"/>
                <w:rtl/>
              </w:rPr>
              <w:t xml:space="preserve">شناسایی </w:t>
            </w:r>
            <w:r w:rsidR="00E60EAF">
              <w:rPr>
                <w:rFonts w:asciiTheme="majorBidi" w:eastAsia="Calibri" w:hAnsiTheme="majorBidi" w:cs="Times New Roman" w:hint="cs"/>
                <w:sz w:val="24"/>
                <w:szCs w:val="24"/>
                <w:rtl/>
              </w:rPr>
              <w:t xml:space="preserve">فرکانس </w:t>
            </w:r>
            <w:r w:rsidR="00AE5E0B">
              <w:rPr>
                <w:rFonts w:asciiTheme="majorBidi" w:eastAsia="Calibri" w:hAnsiTheme="majorBidi" w:cs="Times New Roman" w:hint="cs"/>
                <w:sz w:val="24"/>
                <w:szCs w:val="24"/>
                <w:rtl/>
              </w:rPr>
              <w:t>حفره‌های</w:t>
            </w:r>
            <w:r w:rsidR="00AE5E0B" w:rsidRPr="00AE5E0B">
              <w:rPr>
                <w:rFonts w:asciiTheme="majorBidi" w:eastAsia="Calibri" w:hAnsiTheme="majorBidi" w:cs="Times New Roman"/>
                <w:sz w:val="24"/>
                <w:szCs w:val="24"/>
                <w:rtl/>
              </w:rPr>
              <w:t xml:space="preserve"> </w:t>
            </w:r>
            <w:r w:rsidR="00AE5E0B" w:rsidRPr="00AE5E0B">
              <w:rPr>
                <w:rFonts w:asciiTheme="majorBidi" w:eastAsia="Calibri" w:hAnsiTheme="majorBidi" w:cs="Times New Roman" w:hint="cs"/>
                <w:sz w:val="24"/>
                <w:szCs w:val="24"/>
                <w:rtl/>
              </w:rPr>
              <w:t>طیفی</w:t>
            </w:r>
            <w:r w:rsidR="00E60EAF">
              <w:rPr>
                <w:rFonts w:asciiTheme="majorBidi" w:eastAsia="Calibri" w:hAnsiTheme="majorBidi" w:cs="Times New Roman" w:hint="cs"/>
                <w:sz w:val="24"/>
                <w:szCs w:val="24"/>
                <w:rtl/>
              </w:rPr>
              <w:t>؛</w:t>
            </w:r>
            <w:r w:rsidR="00AE5E0B">
              <w:rPr>
                <w:rFonts w:asciiTheme="majorBidi" w:eastAsia="Calibri" w:hAnsiTheme="majorBidi" w:cs="Times New Roman" w:hint="cs"/>
                <w:sz w:val="24"/>
                <w:szCs w:val="24"/>
                <w:rtl/>
              </w:rPr>
              <w:t xml:space="preserve"> (</w:t>
            </w:r>
            <w:r w:rsidR="00AE5E0B" w:rsidRPr="00AE5E0B">
              <w:rPr>
                <w:rFonts w:asciiTheme="majorBidi" w:eastAsia="Calibri" w:hAnsiTheme="majorBidi" w:cs="Times New Roman" w:hint="cs"/>
                <w:sz w:val="24"/>
                <w:szCs w:val="24"/>
                <w:rtl/>
              </w:rPr>
              <w:t>ب</w:t>
            </w:r>
            <w:r w:rsidR="00AE5E0B" w:rsidRPr="00AE5E0B">
              <w:rPr>
                <w:rFonts w:asciiTheme="majorBidi" w:eastAsia="Calibri" w:hAnsiTheme="majorBidi" w:cs="Times New Roman"/>
                <w:sz w:val="24"/>
                <w:szCs w:val="24"/>
                <w:rtl/>
              </w:rPr>
              <w:t xml:space="preserve">) </w:t>
            </w:r>
            <w:r w:rsidR="00AE5E0B" w:rsidRPr="00AE5E0B">
              <w:rPr>
                <w:rFonts w:asciiTheme="majorBidi" w:eastAsia="Calibri" w:hAnsiTheme="majorBidi" w:cs="Times New Roman" w:hint="cs"/>
                <w:sz w:val="24"/>
                <w:szCs w:val="24"/>
                <w:rtl/>
              </w:rPr>
              <w:t>وضوح</w:t>
            </w:r>
            <w:r w:rsidR="00AE5E0B" w:rsidRPr="00AE5E0B">
              <w:rPr>
                <w:rFonts w:asciiTheme="majorBidi" w:eastAsia="Calibri" w:hAnsiTheme="majorBidi" w:cs="Times New Roman"/>
                <w:sz w:val="24"/>
                <w:szCs w:val="24"/>
                <w:rtl/>
              </w:rPr>
              <w:t xml:space="preserve"> </w:t>
            </w:r>
            <w:r w:rsidR="00AE5E0B" w:rsidRPr="00AE5E0B">
              <w:rPr>
                <w:rFonts w:asciiTheme="majorBidi" w:eastAsia="Calibri" w:hAnsiTheme="majorBidi" w:cs="Times New Roman" w:hint="cs"/>
                <w:sz w:val="24"/>
                <w:szCs w:val="24"/>
                <w:rtl/>
              </w:rPr>
              <w:t>طیفی</w:t>
            </w:r>
            <w:r w:rsidR="00AE5E0B" w:rsidRPr="00AE5E0B">
              <w:rPr>
                <w:rFonts w:asciiTheme="majorBidi" w:eastAsia="Calibri" w:hAnsiTheme="majorBidi" w:cs="Times New Roman"/>
                <w:sz w:val="24"/>
                <w:szCs w:val="24"/>
                <w:rtl/>
              </w:rPr>
              <w:t xml:space="preserve"> </w:t>
            </w:r>
            <w:r w:rsidR="00AE5E0B" w:rsidRPr="00AE5E0B">
              <w:rPr>
                <w:rFonts w:asciiTheme="majorBidi" w:eastAsia="Calibri" w:hAnsiTheme="majorBidi" w:cs="Times New Roman" w:hint="cs"/>
                <w:sz w:val="24"/>
                <w:szCs w:val="24"/>
                <w:rtl/>
              </w:rPr>
              <w:t>در</w:t>
            </w:r>
            <w:r w:rsidR="00AE5E0B" w:rsidRPr="00AE5E0B">
              <w:rPr>
                <w:rFonts w:asciiTheme="majorBidi" w:eastAsia="Calibri" w:hAnsiTheme="majorBidi" w:cs="Times New Roman"/>
                <w:sz w:val="24"/>
                <w:szCs w:val="24"/>
                <w:rtl/>
              </w:rPr>
              <w:t xml:space="preserve"> </w:t>
            </w:r>
            <w:r w:rsidR="00AE5E0B" w:rsidRPr="00AE5E0B">
              <w:rPr>
                <w:rFonts w:asciiTheme="majorBidi" w:eastAsia="Calibri" w:hAnsiTheme="majorBidi" w:cs="Times New Roman" w:hint="cs"/>
                <w:sz w:val="24"/>
                <w:szCs w:val="24"/>
                <w:rtl/>
              </w:rPr>
              <w:t>هر</w:t>
            </w:r>
            <w:r w:rsidR="00AE5E0B" w:rsidRPr="00AE5E0B">
              <w:rPr>
                <w:rFonts w:asciiTheme="majorBidi" w:eastAsia="Calibri" w:hAnsiTheme="majorBidi" w:cs="Times New Roman"/>
                <w:sz w:val="24"/>
                <w:szCs w:val="24"/>
                <w:rtl/>
              </w:rPr>
              <w:t xml:space="preserve"> </w:t>
            </w:r>
            <w:r w:rsidR="00AE5E0B">
              <w:rPr>
                <w:rFonts w:asciiTheme="majorBidi" w:eastAsia="Calibri" w:hAnsiTheme="majorBidi" w:cs="Times New Roman" w:hint="cs"/>
                <w:sz w:val="24"/>
                <w:szCs w:val="24"/>
                <w:rtl/>
              </w:rPr>
              <w:t>حفره فرکانس</w:t>
            </w:r>
            <w:r w:rsidR="00E60EAF">
              <w:rPr>
                <w:rFonts w:asciiTheme="majorBidi" w:eastAsia="Calibri" w:hAnsiTheme="majorBidi" w:cs="Times New Roman" w:hint="cs"/>
                <w:sz w:val="24"/>
                <w:szCs w:val="24"/>
                <w:rtl/>
              </w:rPr>
              <w:t>؛</w:t>
            </w:r>
            <w:r w:rsidR="00AE5E0B" w:rsidRPr="00AE5E0B">
              <w:rPr>
                <w:rFonts w:asciiTheme="majorBidi" w:eastAsia="Calibri" w:hAnsiTheme="majorBidi" w:cs="Times New Roman"/>
                <w:sz w:val="24"/>
                <w:szCs w:val="24"/>
                <w:rtl/>
              </w:rPr>
              <w:t xml:space="preserve"> </w:t>
            </w:r>
            <w:r w:rsidR="00AE5E0B">
              <w:rPr>
                <w:rFonts w:asciiTheme="majorBidi" w:eastAsia="Calibri" w:hAnsiTheme="majorBidi" w:cs="Times New Roman" w:hint="cs"/>
                <w:sz w:val="24"/>
                <w:szCs w:val="24"/>
                <w:rtl/>
              </w:rPr>
              <w:t>(</w:t>
            </w:r>
            <w:r w:rsidR="00AE5E0B" w:rsidRPr="00AE5E0B">
              <w:rPr>
                <w:rFonts w:asciiTheme="majorBidi" w:eastAsia="Calibri" w:hAnsiTheme="majorBidi" w:cs="Times New Roman" w:hint="cs"/>
                <w:sz w:val="24"/>
                <w:szCs w:val="24"/>
                <w:rtl/>
              </w:rPr>
              <w:t>ج</w:t>
            </w:r>
            <w:r w:rsidR="00AE5E0B" w:rsidRPr="00AE5E0B">
              <w:rPr>
                <w:rFonts w:asciiTheme="majorBidi" w:eastAsia="Calibri" w:hAnsiTheme="majorBidi" w:cs="Times New Roman"/>
                <w:sz w:val="24"/>
                <w:szCs w:val="24"/>
                <w:rtl/>
              </w:rPr>
              <w:t xml:space="preserve">) </w:t>
            </w:r>
            <w:r w:rsidR="00AE5E0B" w:rsidRPr="00AE5E0B">
              <w:rPr>
                <w:rFonts w:asciiTheme="majorBidi" w:eastAsia="Calibri" w:hAnsiTheme="majorBidi" w:cs="Times New Roman" w:hint="cs"/>
                <w:sz w:val="24"/>
                <w:szCs w:val="24"/>
                <w:rtl/>
              </w:rPr>
              <w:t>تخمین</w:t>
            </w:r>
            <w:r w:rsidR="00AE5E0B" w:rsidRPr="00AE5E0B">
              <w:rPr>
                <w:rFonts w:asciiTheme="majorBidi" w:eastAsia="Calibri" w:hAnsiTheme="majorBidi" w:cs="Times New Roman"/>
                <w:sz w:val="24"/>
                <w:szCs w:val="24"/>
                <w:rtl/>
              </w:rPr>
              <w:t xml:space="preserve"> </w:t>
            </w:r>
            <w:r w:rsidR="00AE5E0B" w:rsidRPr="00AE5E0B">
              <w:rPr>
                <w:rFonts w:asciiTheme="majorBidi" w:eastAsia="Calibri" w:hAnsiTheme="majorBidi" w:cs="Times New Roman" w:hint="cs"/>
                <w:sz w:val="24"/>
                <w:szCs w:val="24"/>
                <w:rtl/>
              </w:rPr>
              <w:t>جهت</w:t>
            </w:r>
            <w:r w:rsidR="00AE5E0B" w:rsidRPr="00AE5E0B">
              <w:rPr>
                <w:rFonts w:asciiTheme="majorBidi" w:eastAsia="Calibri" w:hAnsiTheme="majorBidi" w:cs="Times New Roman"/>
                <w:sz w:val="24"/>
                <w:szCs w:val="24"/>
                <w:rtl/>
              </w:rPr>
              <w:t xml:space="preserve"> </w:t>
            </w:r>
            <w:r w:rsidR="00AE5E0B" w:rsidRPr="00AE5E0B">
              <w:rPr>
                <w:rFonts w:asciiTheme="majorBidi" w:eastAsia="Calibri" w:hAnsiTheme="majorBidi" w:cs="Times New Roman" w:hint="cs"/>
                <w:sz w:val="24"/>
                <w:szCs w:val="24"/>
                <w:rtl/>
              </w:rPr>
              <w:t>مکانی</w:t>
            </w:r>
            <w:r w:rsidR="00AE5E0B" w:rsidRPr="00AE5E0B">
              <w:rPr>
                <w:rFonts w:asciiTheme="majorBidi" w:eastAsia="Calibri" w:hAnsiTheme="majorBidi" w:cs="Times New Roman"/>
                <w:sz w:val="24"/>
                <w:szCs w:val="24"/>
                <w:rtl/>
              </w:rPr>
              <w:t xml:space="preserve"> </w:t>
            </w:r>
            <w:r w:rsidR="00AE5E0B" w:rsidRPr="00AE5E0B">
              <w:rPr>
                <w:rFonts w:asciiTheme="majorBidi" w:eastAsia="Calibri" w:hAnsiTheme="majorBidi" w:cs="Times New Roman" w:hint="cs"/>
                <w:sz w:val="24"/>
                <w:szCs w:val="24"/>
                <w:rtl/>
              </w:rPr>
              <w:t>سیگنال</w:t>
            </w:r>
            <w:r w:rsidR="00AE5E0B">
              <w:rPr>
                <w:rFonts w:asciiTheme="majorBidi" w:eastAsia="Calibri" w:hAnsiTheme="majorBidi" w:cs="Times New Roman" w:hint="cs"/>
                <w:sz w:val="24"/>
                <w:szCs w:val="24"/>
                <w:rtl/>
              </w:rPr>
              <w:t>‌ه</w:t>
            </w:r>
            <w:r w:rsidR="00AE5E0B" w:rsidRPr="00AE5E0B">
              <w:rPr>
                <w:rFonts w:asciiTheme="majorBidi" w:eastAsia="Calibri" w:hAnsiTheme="majorBidi" w:cs="Times New Roman" w:hint="cs"/>
                <w:sz w:val="24"/>
                <w:szCs w:val="24"/>
                <w:rtl/>
              </w:rPr>
              <w:t>ای</w:t>
            </w:r>
            <w:r w:rsidR="00AE5E0B" w:rsidRPr="00AE5E0B">
              <w:rPr>
                <w:rFonts w:asciiTheme="majorBidi" w:eastAsia="Calibri" w:hAnsiTheme="majorBidi" w:cs="Times New Roman"/>
                <w:sz w:val="24"/>
                <w:szCs w:val="24"/>
                <w:rtl/>
              </w:rPr>
              <w:t xml:space="preserve"> </w:t>
            </w:r>
            <w:r w:rsidR="00AE5E0B" w:rsidRPr="00AE5E0B">
              <w:rPr>
                <w:rFonts w:asciiTheme="majorBidi" w:eastAsia="Calibri" w:hAnsiTheme="majorBidi" w:cs="Times New Roman" w:hint="cs"/>
                <w:sz w:val="24"/>
                <w:szCs w:val="24"/>
                <w:rtl/>
              </w:rPr>
              <w:t>ورودی</w:t>
            </w:r>
            <w:r w:rsidR="00AE5E0B" w:rsidRPr="00AE5E0B">
              <w:rPr>
                <w:rFonts w:asciiTheme="majorBidi" w:eastAsia="Calibri" w:hAnsiTheme="majorBidi" w:cs="Times New Roman"/>
                <w:sz w:val="24"/>
                <w:szCs w:val="24"/>
                <w:rtl/>
              </w:rPr>
              <w:t xml:space="preserve"> </w:t>
            </w:r>
            <w:r w:rsidR="00AE5E0B" w:rsidRPr="00AE5E0B">
              <w:rPr>
                <w:rFonts w:asciiTheme="majorBidi" w:eastAsia="Calibri" w:hAnsiTheme="majorBidi" w:cs="Times New Roman" w:hint="cs"/>
                <w:sz w:val="24"/>
                <w:szCs w:val="24"/>
                <w:rtl/>
              </w:rPr>
              <w:t>تداخل</w:t>
            </w:r>
            <w:r w:rsidR="00AE5E0B" w:rsidRPr="00AE5E0B">
              <w:rPr>
                <w:rFonts w:asciiTheme="majorBidi" w:eastAsia="Calibri" w:hAnsiTheme="majorBidi" w:cs="Times New Roman"/>
                <w:sz w:val="24"/>
                <w:szCs w:val="24"/>
                <w:rtl/>
              </w:rPr>
              <w:t xml:space="preserve">. </w:t>
            </w:r>
            <w:r w:rsidR="00AE5E0B" w:rsidRPr="00AE5E0B">
              <w:rPr>
                <w:rFonts w:asciiTheme="majorBidi" w:eastAsia="Calibri" w:hAnsiTheme="majorBidi" w:cs="Times New Roman" w:hint="cs"/>
                <w:sz w:val="24"/>
                <w:szCs w:val="24"/>
                <w:rtl/>
              </w:rPr>
              <w:t>و</w:t>
            </w:r>
            <w:r w:rsidR="00AE5E0B" w:rsidRPr="00AE5E0B">
              <w:rPr>
                <w:rFonts w:asciiTheme="majorBidi" w:eastAsia="Calibri" w:hAnsiTheme="majorBidi" w:cs="Times New Roman"/>
                <w:sz w:val="24"/>
                <w:szCs w:val="24"/>
                <w:rtl/>
              </w:rPr>
              <w:t xml:space="preserve"> (</w:t>
            </w:r>
            <w:r w:rsidR="00AE5E0B" w:rsidRPr="00AE5E0B">
              <w:rPr>
                <w:rFonts w:asciiTheme="majorBidi" w:eastAsia="Calibri" w:hAnsiTheme="majorBidi" w:cs="Times New Roman" w:hint="cs"/>
                <w:sz w:val="24"/>
                <w:szCs w:val="24"/>
                <w:rtl/>
              </w:rPr>
              <w:t>د</w:t>
            </w:r>
            <w:r w:rsidR="00AE5E0B" w:rsidRPr="00AE5E0B">
              <w:rPr>
                <w:rFonts w:asciiTheme="majorBidi" w:eastAsia="Calibri" w:hAnsiTheme="majorBidi" w:cs="Times New Roman"/>
                <w:sz w:val="24"/>
                <w:szCs w:val="24"/>
                <w:rtl/>
              </w:rPr>
              <w:t xml:space="preserve">) </w:t>
            </w:r>
            <w:r w:rsidR="00AE5E0B" w:rsidRPr="00AE5E0B">
              <w:rPr>
                <w:rFonts w:asciiTheme="majorBidi" w:eastAsia="Calibri" w:hAnsiTheme="majorBidi" w:cs="Times New Roman" w:hint="cs"/>
                <w:sz w:val="24"/>
                <w:szCs w:val="24"/>
                <w:rtl/>
              </w:rPr>
              <w:t>طبقه</w:t>
            </w:r>
            <w:r w:rsidR="00AE5E0B" w:rsidRPr="00AE5E0B">
              <w:rPr>
                <w:rFonts w:asciiTheme="majorBidi" w:eastAsia="Calibri" w:hAnsiTheme="majorBidi" w:cs="Times New Roman"/>
                <w:sz w:val="24"/>
                <w:szCs w:val="24"/>
                <w:rtl/>
              </w:rPr>
              <w:t xml:space="preserve"> </w:t>
            </w:r>
            <w:r w:rsidR="00AE5E0B" w:rsidRPr="00AE5E0B">
              <w:rPr>
                <w:rFonts w:asciiTheme="majorBidi" w:eastAsia="Calibri" w:hAnsiTheme="majorBidi" w:cs="Times New Roman" w:hint="cs"/>
                <w:sz w:val="24"/>
                <w:szCs w:val="24"/>
                <w:rtl/>
              </w:rPr>
              <w:t>بندی</w:t>
            </w:r>
            <w:r w:rsidR="00AE5E0B" w:rsidRPr="00AE5E0B">
              <w:rPr>
                <w:rFonts w:asciiTheme="majorBidi" w:eastAsia="Calibri" w:hAnsiTheme="majorBidi" w:cs="Times New Roman"/>
                <w:sz w:val="24"/>
                <w:szCs w:val="24"/>
                <w:rtl/>
              </w:rPr>
              <w:t xml:space="preserve"> </w:t>
            </w:r>
            <w:r w:rsidR="005C233E">
              <w:rPr>
                <w:rFonts w:asciiTheme="majorBidi" w:eastAsia="Calibri" w:hAnsiTheme="majorBidi" w:cs="Times New Roman" w:hint="cs"/>
                <w:sz w:val="24"/>
                <w:szCs w:val="24"/>
                <w:rtl/>
              </w:rPr>
              <w:t>سیکنال‌ها.</w:t>
            </w:r>
          </w:p>
        </w:tc>
      </w:tr>
    </w:tbl>
    <w:p w:rsidR="00377EE7" w:rsidRPr="00B827A5" w:rsidRDefault="00377EE7" w:rsidP="00B827A5">
      <w:pPr>
        <w:spacing w:after="0" w:line="240" w:lineRule="auto"/>
        <w:rPr>
          <w:sz w:val="24"/>
          <w:szCs w:val="24"/>
        </w:rPr>
      </w:pPr>
    </w:p>
    <w:sectPr w:rsidR="00377EE7" w:rsidRPr="00B827A5" w:rsidSect="009F6EB2">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F73AE"/>
    <w:multiLevelType w:val="hybridMultilevel"/>
    <w:tmpl w:val="FE02545E"/>
    <w:lvl w:ilvl="0" w:tplc="2854961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266"/>
    <w:rsid w:val="00061266"/>
    <w:rsid w:val="000B0FDB"/>
    <w:rsid w:val="00111556"/>
    <w:rsid w:val="00120C36"/>
    <w:rsid w:val="001355DB"/>
    <w:rsid w:val="00141070"/>
    <w:rsid w:val="001D2343"/>
    <w:rsid w:val="00242F84"/>
    <w:rsid w:val="002732E4"/>
    <w:rsid w:val="002E3578"/>
    <w:rsid w:val="002E7E88"/>
    <w:rsid w:val="00317A42"/>
    <w:rsid w:val="003661C7"/>
    <w:rsid w:val="00375D05"/>
    <w:rsid w:val="00377EE7"/>
    <w:rsid w:val="00407E6E"/>
    <w:rsid w:val="004340E6"/>
    <w:rsid w:val="00445EEF"/>
    <w:rsid w:val="00477A3B"/>
    <w:rsid w:val="004800A3"/>
    <w:rsid w:val="0053056A"/>
    <w:rsid w:val="005378FF"/>
    <w:rsid w:val="005C233E"/>
    <w:rsid w:val="005C5F02"/>
    <w:rsid w:val="005F1D7E"/>
    <w:rsid w:val="00602BCC"/>
    <w:rsid w:val="006165AA"/>
    <w:rsid w:val="006D7346"/>
    <w:rsid w:val="006F0B80"/>
    <w:rsid w:val="00796E42"/>
    <w:rsid w:val="0088021D"/>
    <w:rsid w:val="00882D49"/>
    <w:rsid w:val="0088421F"/>
    <w:rsid w:val="00931395"/>
    <w:rsid w:val="009800A0"/>
    <w:rsid w:val="009F6EB2"/>
    <w:rsid w:val="00A7617D"/>
    <w:rsid w:val="00AB7F83"/>
    <w:rsid w:val="00AE5E0B"/>
    <w:rsid w:val="00B47B8B"/>
    <w:rsid w:val="00B75096"/>
    <w:rsid w:val="00B827A5"/>
    <w:rsid w:val="00BA54C7"/>
    <w:rsid w:val="00BC6CB5"/>
    <w:rsid w:val="00C047B8"/>
    <w:rsid w:val="00C07DA8"/>
    <w:rsid w:val="00C174B5"/>
    <w:rsid w:val="00C17E66"/>
    <w:rsid w:val="00D33E50"/>
    <w:rsid w:val="00D456DA"/>
    <w:rsid w:val="00D5246C"/>
    <w:rsid w:val="00DB0B97"/>
    <w:rsid w:val="00E60EAF"/>
    <w:rsid w:val="00E81F33"/>
    <w:rsid w:val="00F12E12"/>
    <w:rsid w:val="00F76A35"/>
    <w:rsid w:val="00FB4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5A96E-F369-4056-A717-35177BE5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7A5"/>
    <w:pPr>
      <w:ind w:left="720"/>
      <w:contextualSpacing/>
    </w:pPr>
  </w:style>
  <w:style w:type="table" w:styleId="TableGrid">
    <w:name w:val="Table Grid"/>
    <w:basedOn w:val="TableNormal"/>
    <w:uiPriority w:val="39"/>
    <w:rsid w:val="00B827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2</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Persian LSP</dc:creator>
  <cp:keywords/>
  <dc:description/>
  <cp:lastModifiedBy>user</cp:lastModifiedBy>
  <cp:revision>50</cp:revision>
  <dcterms:created xsi:type="dcterms:W3CDTF">2019-08-14T17:48:00Z</dcterms:created>
  <dcterms:modified xsi:type="dcterms:W3CDTF">2019-08-17T17:09:00Z</dcterms:modified>
</cp:coreProperties>
</file>